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92178" w14:textId="77777777" w:rsidR="007730B9" w:rsidRPr="00F10A4C" w:rsidRDefault="007730B9">
      <w:pPr>
        <w:rPr>
          <w:rFonts w:ascii="Verdana" w:hAnsi="Verdana"/>
          <w:sz w:val="20"/>
          <w:szCs w:val="20"/>
          <w:lang w:val="en-US"/>
        </w:rPr>
      </w:pPr>
    </w:p>
    <w:p w14:paraId="75FC77C6" w14:textId="77777777" w:rsidR="00E42BB6" w:rsidRPr="00F10A4C" w:rsidRDefault="00E42BB6">
      <w:pPr>
        <w:rPr>
          <w:rFonts w:ascii="Verdana" w:hAnsi="Verdana"/>
          <w:sz w:val="20"/>
          <w:szCs w:val="20"/>
          <w:lang w:val="en-US"/>
        </w:rPr>
      </w:pPr>
    </w:p>
    <w:p w14:paraId="1B748009" w14:textId="77777777" w:rsidR="00E42BB6" w:rsidRPr="00F10A4C" w:rsidRDefault="00E42BB6">
      <w:pPr>
        <w:rPr>
          <w:rFonts w:ascii="Verdana" w:hAnsi="Verdana"/>
          <w:sz w:val="20"/>
          <w:szCs w:val="20"/>
          <w:lang w:val="en-US"/>
        </w:rPr>
      </w:pPr>
    </w:p>
    <w:p w14:paraId="1AD295B6" w14:textId="77777777" w:rsidR="00E42BB6" w:rsidRPr="00F10A4C" w:rsidRDefault="00E42BB6">
      <w:pPr>
        <w:rPr>
          <w:rFonts w:ascii="Verdana" w:hAnsi="Verdana"/>
          <w:sz w:val="20"/>
          <w:szCs w:val="20"/>
          <w:lang w:val="en-US"/>
        </w:rPr>
      </w:pPr>
    </w:p>
    <w:p w14:paraId="1A084A1E" w14:textId="1649364B" w:rsidR="00E42BB6" w:rsidRPr="00F10A4C" w:rsidRDefault="00E42BB6">
      <w:pPr>
        <w:rPr>
          <w:rFonts w:ascii="Verdana" w:hAnsi="Verdana"/>
          <w:sz w:val="20"/>
          <w:szCs w:val="20"/>
        </w:rPr>
      </w:pPr>
      <w:r w:rsidRPr="00F10A4C">
        <w:rPr>
          <w:rFonts w:ascii="Verdana" w:hAnsi="Verdana"/>
          <w:sz w:val="20"/>
          <w:szCs w:val="20"/>
        </w:rPr>
        <w:t>ΡΕΝ – ΜΙΛΑΝ</w:t>
      </w:r>
      <w:r w:rsidRPr="00F10A4C">
        <w:rPr>
          <w:rFonts w:ascii="Verdana" w:hAnsi="Verdana"/>
          <w:sz w:val="20"/>
          <w:szCs w:val="20"/>
        </w:rPr>
        <w:tab/>
        <w:t>2,60</w:t>
      </w:r>
      <w:r w:rsidRPr="00F10A4C">
        <w:rPr>
          <w:rFonts w:ascii="Verdana" w:hAnsi="Verdana"/>
          <w:sz w:val="20"/>
          <w:szCs w:val="20"/>
        </w:rPr>
        <w:tab/>
        <w:t>3,40</w:t>
      </w:r>
      <w:r w:rsidRPr="00F10A4C">
        <w:rPr>
          <w:rFonts w:ascii="Verdana" w:hAnsi="Verdana"/>
          <w:sz w:val="20"/>
          <w:szCs w:val="20"/>
        </w:rPr>
        <w:tab/>
        <w:t>2,</w:t>
      </w:r>
      <w:r w:rsidR="008414D0" w:rsidRPr="00F10A4C">
        <w:rPr>
          <w:rFonts w:ascii="Verdana" w:hAnsi="Verdana"/>
          <w:sz w:val="20"/>
          <w:szCs w:val="20"/>
        </w:rPr>
        <w:t>65</w:t>
      </w:r>
      <w:r w:rsidRPr="00F10A4C">
        <w:rPr>
          <w:rFonts w:ascii="Verdana" w:hAnsi="Verdana"/>
          <w:sz w:val="20"/>
          <w:szCs w:val="20"/>
        </w:rPr>
        <w:tab/>
        <w:t>1,80</w:t>
      </w:r>
      <w:r w:rsidRPr="00F10A4C">
        <w:rPr>
          <w:rFonts w:ascii="Verdana" w:hAnsi="Verdana"/>
          <w:sz w:val="20"/>
          <w:szCs w:val="20"/>
        </w:rPr>
        <w:tab/>
        <w:t>2,00</w:t>
      </w:r>
      <w:r w:rsidRPr="00F10A4C">
        <w:rPr>
          <w:rFonts w:ascii="Verdana" w:hAnsi="Verdana"/>
          <w:sz w:val="20"/>
          <w:szCs w:val="20"/>
        </w:rPr>
        <w:tab/>
        <w:t>1,30</w:t>
      </w:r>
      <w:r w:rsidRPr="00F10A4C">
        <w:rPr>
          <w:rFonts w:ascii="Verdana" w:hAnsi="Verdana"/>
          <w:sz w:val="20"/>
          <w:szCs w:val="20"/>
        </w:rPr>
        <w:tab/>
        <w:t>3,45</w:t>
      </w:r>
      <w:r w:rsidRPr="00F10A4C">
        <w:rPr>
          <w:rFonts w:ascii="Verdana" w:hAnsi="Verdana"/>
          <w:sz w:val="20"/>
          <w:szCs w:val="20"/>
        </w:rPr>
        <w:tab/>
        <w:t>1,75</w:t>
      </w:r>
      <w:r w:rsidRPr="00F10A4C">
        <w:rPr>
          <w:rFonts w:ascii="Verdana" w:hAnsi="Verdana"/>
          <w:sz w:val="20"/>
          <w:szCs w:val="20"/>
        </w:rPr>
        <w:tab/>
        <w:t>2,00</w:t>
      </w:r>
    </w:p>
    <w:p w14:paraId="7DA1F39C" w14:textId="77777777" w:rsidR="00E42BB6" w:rsidRPr="00F10A4C" w:rsidRDefault="00E42BB6">
      <w:pPr>
        <w:rPr>
          <w:rFonts w:ascii="Verdana" w:hAnsi="Verdana"/>
          <w:sz w:val="20"/>
          <w:szCs w:val="20"/>
        </w:rPr>
      </w:pPr>
    </w:p>
    <w:p w14:paraId="49579F47" w14:textId="77777777" w:rsidR="00E42BB6" w:rsidRPr="00F10A4C" w:rsidRDefault="00E42BB6">
      <w:pPr>
        <w:rPr>
          <w:rFonts w:ascii="Verdana" w:hAnsi="Verdana"/>
          <w:sz w:val="20"/>
          <w:szCs w:val="20"/>
        </w:rPr>
      </w:pPr>
    </w:p>
    <w:p w14:paraId="588C7FF3" w14:textId="52A3D61B" w:rsidR="00E42BB6" w:rsidRPr="00F10A4C" w:rsidRDefault="00E42BB6">
      <w:pPr>
        <w:rPr>
          <w:rFonts w:ascii="Verdana" w:hAnsi="Verdana"/>
          <w:sz w:val="20"/>
          <w:szCs w:val="20"/>
        </w:rPr>
      </w:pPr>
      <w:r w:rsidRPr="00F10A4C">
        <w:rPr>
          <w:rFonts w:ascii="Verdana" w:hAnsi="Verdana"/>
          <w:sz w:val="20"/>
          <w:szCs w:val="20"/>
        </w:rPr>
        <w:t>ΠΡΟΚΡΙΣΗ</w:t>
      </w:r>
    </w:p>
    <w:p w14:paraId="73B9EB0B" w14:textId="5C4B9E3F" w:rsidR="00E42BB6" w:rsidRPr="00F10A4C" w:rsidRDefault="00E42BB6">
      <w:pPr>
        <w:rPr>
          <w:rFonts w:ascii="Verdana" w:hAnsi="Verdana"/>
          <w:sz w:val="20"/>
          <w:szCs w:val="20"/>
        </w:rPr>
      </w:pPr>
      <w:r w:rsidRPr="00F10A4C">
        <w:rPr>
          <w:rFonts w:ascii="Verdana" w:hAnsi="Verdana"/>
          <w:sz w:val="20"/>
          <w:szCs w:val="20"/>
        </w:rPr>
        <w:t>ΡΕΝ</w:t>
      </w:r>
      <w:r w:rsidRPr="00F10A4C">
        <w:rPr>
          <w:rFonts w:ascii="Verdana" w:hAnsi="Verdana"/>
          <w:sz w:val="20"/>
          <w:szCs w:val="20"/>
        </w:rPr>
        <w:tab/>
        <w:t>13,00</w:t>
      </w:r>
    </w:p>
    <w:p w14:paraId="580ADFED" w14:textId="4DD6D684" w:rsidR="00E42BB6" w:rsidRPr="00F10A4C" w:rsidRDefault="00E42BB6">
      <w:pPr>
        <w:rPr>
          <w:rFonts w:ascii="Verdana" w:hAnsi="Verdana"/>
          <w:sz w:val="20"/>
          <w:szCs w:val="20"/>
        </w:rPr>
      </w:pPr>
      <w:r w:rsidRPr="00F10A4C">
        <w:rPr>
          <w:rFonts w:ascii="Verdana" w:hAnsi="Verdana"/>
          <w:sz w:val="20"/>
          <w:szCs w:val="20"/>
        </w:rPr>
        <w:t>ΜΙΛΑΝ</w:t>
      </w:r>
      <w:r w:rsidRPr="00F10A4C">
        <w:rPr>
          <w:rFonts w:ascii="Verdana" w:hAnsi="Verdana"/>
          <w:sz w:val="20"/>
          <w:szCs w:val="20"/>
        </w:rPr>
        <w:tab/>
        <w:t>1,05</w:t>
      </w:r>
    </w:p>
    <w:p w14:paraId="324FB824" w14:textId="77777777" w:rsidR="00E42BB6" w:rsidRPr="00F10A4C" w:rsidRDefault="00E42BB6">
      <w:pPr>
        <w:rPr>
          <w:rFonts w:ascii="Verdana" w:hAnsi="Verdana"/>
          <w:sz w:val="20"/>
          <w:szCs w:val="20"/>
        </w:rPr>
      </w:pPr>
    </w:p>
    <w:p w14:paraId="4AB1E19A" w14:textId="77777777" w:rsidR="00E42BB6" w:rsidRPr="00F10A4C" w:rsidRDefault="00E42BB6" w:rsidP="00E42BB6">
      <w:pPr>
        <w:rPr>
          <w:rFonts w:ascii="Verdana" w:hAnsi="Verdana"/>
          <w:sz w:val="20"/>
          <w:szCs w:val="20"/>
        </w:rPr>
      </w:pPr>
      <w:r w:rsidRPr="00F10A4C">
        <w:rPr>
          <w:rFonts w:ascii="Verdana" w:hAnsi="Verdana"/>
          <w:sz w:val="20"/>
          <w:szCs w:val="20"/>
        </w:rPr>
        <w:t>Ρεν Κόρνερ</w:t>
      </w:r>
    </w:p>
    <w:p w14:paraId="2528B7C0" w14:textId="77777777" w:rsidR="00E42BB6" w:rsidRPr="00F10A4C" w:rsidRDefault="00E42BB6" w:rsidP="00E42BB6">
      <w:pPr>
        <w:rPr>
          <w:rFonts w:ascii="Verdana" w:hAnsi="Verdana"/>
          <w:sz w:val="20"/>
          <w:szCs w:val="20"/>
        </w:rPr>
      </w:pPr>
      <w:r w:rsidRPr="00F10A4C">
        <w:rPr>
          <w:rFonts w:ascii="Verdana" w:hAnsi="Verdana"/>
          <w:sz w:val="20"/>
          <w:szCs w:val="20"/>
        </w:rPr>
        <w:t>0-3</w:t>
      </w:r>
      <w:r w:rsidRPr="00F10A4C">
        <w:rPr>
          <w:rFonts w:ascii="Verdana" w:hAnsi="Verdana"/>
          <w:sz w:val="20"/>
          <w:szCs w:val="20"/>
        </w:rPr>
        <w:tab/>
        <w:t>4-6</w:t>
      </w:r>
      <w:r w:rsidRPr="00F10A4C">
        <w:rPr>
          <w:rFonts w:ascii="Verdana" w:hAnsi="Verdana"/>
          <w:sz w:val="20"/>
          <w:szCs w:val="20"/>
        </w:rPr>
        <w:tab/>
        <w:t>7-8</w:t>
      </w:r>
      <w:r w:rsidRPr="00F10A4C">
        <w:rPr>
          <w:rFonts w:ascii="Verdana" w:hAnsi="Verdana"/>
          <w:sz w:val="20"/>
          <w:szCs w:val="20"/>
        </w:rPr>
        <w:tab/>
        <w:t>9-10</w:t>
      </w:r>
      <w:r w:rsidRPr="00F10A4C">
        <w:rPr>
          <w:rFonts w:ascii="Verdana" w:hAnsi="Verdana"/>
          <w:sz w:val="20"/>
          <w:szCs w:val="20"/>
        </w:rPr>
        <w:tab/>
        <w:t>11-12</w:t>
      </w:r>
      <w:r w:rsidRPr="00F10A4C">
        <w:rPr>
          <w:rFonts w:ascii="Verdana" w:hAnsi="Verdana"/>
          <w:sz w:val="20"/>
          <w:szCs w:val="20"/>
        </w:rPr>
        <w:tab/>
        <w:t>13-14</w:t>
      </w:r>
      <w:r w:rsidRPr="00F10A4C">
        <w:rPr>
          <w:rFonts w:ascii="Verdana" w:hAnsi="Verdana"/>
          <w:sz w:val="20"/>
          <w:szCs w:val="20"/>
        </w:rPr>
        <w:tab/>
        <w:t>15+</w:t>
      </w:r>
    </w:p>
    <w:p w14:paraId="261DFC52" w14:textId="0A9A39D7" w:rsidR="00E42BB6" w:rsidRPr="00F10A4C" w:rsidRDefault="00E42BB6" w:rsidP="00E42BB6">
      <w:pPr>
        <w:rPr>
          <w:rFonts w:ascii="Verdana" w:hAnsi="Verdana"/>
          <w:sz w:val="20"/>
          <w:szCs w:val="20"/>
        </w:rPr>
      </w:pPr>
      <w:r w:rsidRPr="00F10A4C">
        <w:rPr>
          <w:rFonts w:ascii="Verdana" w:hAnsi="Verdana"/>
          <w:sz w:val="20"/>
          <w:szCs w:val="20"/>
        </w:rPr>
        <w:t>0</w:t>
      </w:r>
      <w:r w:rsidRPr="00F10A4C">
        <w:rPr>
          <w:rFonts w:ascii="Verdana" w:hAnsi="Verdana"/>
          <w:sz w:val="20"/>
          <w:szCs w:val="20"/>
        </w:rPr>
        <w:tab/>
        <w:t>0</w:t>
      </w:r>
      <w:r w:rsidRPr="00F10A4C">
        <w:rPr>
          <w:rFonts w:ascii="Verdana" w:hAnsi="Verdana"/>
          <w:sz w:val="20"/>
          <w:szCs w:val="20"/>
        </w:rPr>
        <w:tab/>
        <w:t>2</w:t>
      </w:r>
      <w:r w:rsidRPr="00F10A4C">
        <w:rPr>
          <w:rFonts w:ascii="Verdana" w:hAnsi="Verdana"/>
          <w:sz w:val="20"/>
          <w:szCs w:val="20"/>
        </w:rPr>
        <w:tab/>
        <w:t>3</w:t>
      </w:r>
      <w:r w:rsidRPr="00F10A4C">
        <w:rPr>
          <w:rFonts w:ascii="Verdana" w:hAnsi="Verdana"/>
          <w:sz w:val="20"/>
          <w:szCs w:val="20"/>
        </w:rPr>
        <w:tab/>
        <w:t>2</w:t>
      </w:r>
      <w:r w:rsidRPr="00F10A4C">
        <w:rPr>
          <w:rFonts w:ascii="Verdana" w:hAnsi="Verdana"/>
          <w:sz w:val="20"/>
          <w:szCs w:val="20"/>
        </w:rPr>
        <w:tab/>
        <w:t>0</w:t>
      </w:r>
      <w:r w:rsidRPr="00F10A4C">
        <w:rPr>
          <w:rFonts w:ascii="Verdana" w:hAnsi="Verdana"/>
          <w:sz w:val="20"/>
          <w:szCs w:val="20"/>
        </w:rPr>
        <w:tab/>
        <w:t>0</w:t>
      </w:r>
    </w:p>
    <w:p w14:paraId="676598C6" w14:textId="77777777" w:rsidR="00E42BB6" w:rsidRPr="00F10A4C" w:rsidRDefault="00E42BB6" w:rsidP="00E42BB6">
      <w:pPr>
        <w:rPr>
          <w:rFonts w:ascii="Verdana" w:hAnsi="Verdana"/>
          <w:sz w:val="20"/>
          <w:szCs w:val="20"/>
        </w:rPr>
      </w:pPr>
    </w:p>
    <w:p w14:paraId="3FA2CC9B" w14:textId="77777777" w:rsidR="00E42BB6" w:rsidRPr="00F10A4C" w:rsidRDefault="00E42BB6" w:rsidP="00E42BB6">
      <w:pPr>
        <w:rPr>
          <w:rFonts w:ascii="Verdana" w:hAnsi="Verdana"/>
          <w:sz w:val="20"/>
          <w:szCs w:val="20"/>
        </w:rPr>
      </w:pPr>
      <w:r w:rsidRPr="00F10A4C">
        <w:rPr>
          <w:rFonts w:ascii="Verdana" w:hAnsi="Verdana"/>
          <w:sz w:val="20"/>
          <w:szCs w:val="20"/>
        </w:rPr>
        <w:t>Ρεν Γκολ</w:t>
      </w:r>
    </w:p>
    <w:p w14:paraId="639026A1" w14:textId="77777777" w:rsidR="00E42BB6" w:rsidRPr="00F10A4C" w:rsidRDefault="00E42BB6" w:rsidP="00E42BB6">
      <w:pPr>
        <w:rPr>
          <w:rFonts w:ascii="Verdana" w:hAnsi="Verdana"/>
          <w:sz w:val="20"/>
          <w:szCs w:val="20"/>
        </w:rPr>
      </w:pPr>
      <w:r w:rsidRPr="00F10A4C">
        <w:rPr>
          <w:rFonts w:ascii="Verdana" w:hAnsi="Verdana"/>
          <w:sz w:val="20"/>
          <w:szCs w:val="20"/>
        </w:rPr>
        <w:t>1-10</w:t>
      </w:r>
      <w:r w:rsidRPr="00F10A4C">
        <w:rPr>
          <w:rFonts w:ascii="Verdana" w:hAnsi="Verdana"/>
          <w:sz w:val="20"/>
          <w:szCs w:val="20"/>
        </w:rPr>
        <w:tab/>
        <w:t>11-20</w:t>
      </w:r>
      <w:r w:rsidRPr="00F10A4C">
        <w:rPr>
          <w:rFonts w:ascii="Verdana" w:hAnsi="Verdana"/>
          <w:sz w:val="20"/>
          <w:szCs w:val="20"/>
        </w:rPr>
        <w:tab/>
        <w:t>21-30</w:t>
      </w:r>
      <w:r w:rsidRPr="00F10A4C">
        <w:rPr>
          <w:rFonts w:ascii="Verdana" w:hAnsi="Verdana"/>
          <w:sz w:val="20"/>
          <w:szCs w:val="20"/>
        </w:rPr>
        <w:tab/>
        <w:t>31-45</w:t>
      </w:r>
      <w:r w:rsidRPr="00F10A4C">
        <w:rPr>
          <w:rFonts w:ascii="Verdana" w:hAnsi="Verdana"/>
          <w:sz w:val="20"/>
          <w:szCs w:val="20"/>
        </w:rPr>
        <w:tab/>
        <w:t>46-50</w:t>
      </w:r>
      <w:r w:rsidRPr="00F10A4C">
        <w:rPr>
          <w:rFonts w:ascii="Verdana" w:hAnsi="Verdana"/>
          <w:sz w:val="20"/>
          <w:szCs w:val="20"/>
        </w:rPr>
        <w:tab/>
        <w:t>51-60</w:t>
      </w:r>
      <w:r w:rsidRPr="00F10A4C">
        <w:rPr>
          <w:rFonts w:ascii="Verdana" w:hAnsi="Verdana"/>
          <w:sz w:val="20"/>
          <w:szCs w:val="20"/>
        </w:rPr>
        <w:tab/>
        <w:t>61-70</w:t>
      </w:r>
      <w:r w:rsidRPr="00F10A4C">
        <w:rPr>
          <w:rFonts w:ascii="Verdana" w:hAnsi="Verdana"/>
          <w:sz w:val="20"/>
          <w:szCs w:val="20"/>
        </w:rPr>
        <w:tab/>
        <w:t>71-80</w:t>
      </w:r>
      <w:r w:rsidRPr="00F10A4C">
        <w:rPr>
          <w:rFonts w:ascii="Verdana" w:hAnsi="Verdana"/>
          <w:sz w:val="20"/>
          <w:szCs w:val="20"/>
        </w:rPr>
        <w:tab/>
        <w:t>81-90</w:t>
      </w:r>
    </w:p>
    <w:p w14:paraId="2C26E3E7" w14:textId="7325617D" w:rsidR="00E42BB6" w:rsidRPr="00F10A4C" w:rsidRDefault="00E42BB6" w:rsidP="00E42BB6">
      <w:pPr>
        <w:rPr>
          <w:rFonts w:ascii="Verdana" w:hAnsi="Verdana"/>
          <w:sz w:val="20"/>
          <w:szCs w:val="20"/>
        </w:rPr>
      </w:pPr>
      <w:r w:rsidRPr="00F10A4C">
        <w:rPr>
          <w:rFonts w:ascii="Verdana" w:hAnsi="Verdana"/>
          <w:sz w:val="20"/>
          <w:szCs w:val="20"/>
        </w:rPr>
        <w:t>3-0</w:t>
      </w:r>
      <w:r w:rsidRPr="00F10A4C">
        <w:rPr>
          <w:rFonts w:ascii="Verdana" w:hAnsi="Verdana"/>
          <w:sz w:val="20"/>
          <w:szCs w:val="20"/>
        </w:rPr>
        <w:tab/>
        <w:t>0-0</w:t>
      </w:r>
      <w:r w:rsidRPr="00F10A4C">
        <w:rPr>
          <w:rFonts w:ascii="Verdana" w:hAnsi="Verdana"/>
          <w:sz w:val="20"/>
          <w:szCs w:val="20"/>
        </w:rPr>
        <w:tab/>
        <w:t>1-0</w:t>
      </w:r>
      <w:r w:rsidRPr="00F10A4C">
        <w:rPr>
          <w:rFonts w:ascii="Verdana" w:hAnsi="Verdana"/>
          <w:sz w:val="20"/>
          <w:szCs w:val="20"/>
        </w:rPr>
        <w:tab/>
        <w:t>2-4</w:t>
      </w:r>
      <w:r w:rsidRPr="00F10A4C">
        <w:rPr>
          <w:rFonts w:ascii="Verdana" w:hAnsi="Verdana"/>
          <w:sz w:val="20"/>
          <w:szCs w:val="20"/>
        </w:rPr>
        <w:tab/>
        <w:t>2-1</w:t>
      </w:r>
      <w:r w:rsidRPr="00F10A4C">
        <w:rPr>
          <w:rFonts w:ascii="Verdana" w:hAnsi="Verdana"/>
          <w:sz w:val="20"/>
          <w:szCs w:val="20"/>
        </w:rPr>
        <w:tab/>
        <w:t>1-1</w:t>
      </w:r>
      <w:r w:rsidRPr="00F10A4C">
        <w:rPr>
          <w:rFonts w:ascii="Verdana" w:hAnsi="Verdana"/>
          <w:sz w:val="20"/>
          <w:szCs w:val="20"/>
        </w:rPr>
        <w:tab/>
        <w:t>2-2</w:t>
      </w:r>
      <w:r w:rsidRPr="00F10A4C">
        <w:rPr>
          <w:rFonts w:ascii="Verdana" w:hAnsi="Verdana"/>
          <w:sz w:val="20"/>
          <w:szCs w:val="20"/>
        </w:rPr>
        <w:tab/>
        <w:t>1-1</w:t>
      </w:r>
      <w:r w:rsidRPr="00F10A4C">
        <w:rPr>
          <w:rFonts w:ascii="Verdana" w:hAnsi="Verdana"/>
          <w:sz w:val="20"/>
          <w:szCs w:val="20"/>
        </w:rPr>
        <w:tab/>
        <w:t>1-0</w:t>
      </w:r>
    </w:p>
    <w:p w14:paraId="59BC1A3C" w14:textId="77777777" w:rsidR="00E42BB6" w:rsidRPr="00F10A4C" w:rsidRDefault="00E42BB6" w:rsidP="00E42BB6">
      <w:pPr>
        <w:rPr>
          <w:rFonts w:ascii="Verdana" w:hAnsi="Verdana"/>
          <w:sz w:val="20"/>
          <w:szCs w:val="20"/>
        </w:rPr>
      </w:pPr>
    </w:p>
    <w:p w14:paraId="69A74679" w14:textId="77777777" w:rsidR="00E42BB6" w:rsidRPr="00F10A4C" w:rsidRDefault="00E42BB6" w:rsidP="00E42BB6">
      <w:pPr>
        <w:rPr>
          <w:rFonts w:ascii="Verdana" w:hAnsi="Verdana"/>
          <w:sz w:val="20"/>
          <w:szCs w:val="20"/>
        </w:rPr>
      </w:pPr>
    </w:p>
    <w:p w14:paraId="735AF862" w14:textId="4B20199F" w:rsidR="00E42BB6" w:rsidRPr="00F10A4C" w:rsidRDefault="00E42BB6" w:rsidP="00E42BB6">
      <w:pPr>
        <w:rPr>
          <w:rFonts w:ascii="Verdana" w:hAnsi="Verdana"/>
          <w:sz w:val="20"/>
          <w:szCs w:val="20"/>
        </w:rPr>
      </w:pPr>
      <w:r w:rsidRPr="00F10A4C">
        <w:rPr>
          <w:rFonts w:ascii="Verdana" w:hAnsi="Verdana"/>
          <w:sz w:val="20"/>
          <w:szCs w:val="20"/>
        </w:rPr>
        <w:t>Πέμ. 19:45</w:t>
      </w:r>
    </w:p>
    <w:p w14:paraId="3C7BBFBB" w14:textId="2D5E2805" w:rsidR="00E42BB6" w:rsidRPr="00F10A4C" w:rsidRDefault="00E42BB6" w:rsidP="00E42BB6">
      <w:pPr>
        <w:rPr>
          <w:rFonts w:ascii="Verdana" w:hAnsi="Verdana"/>
          <w:sz w:val="20"/>
          <w:szCs w:val="20"/>
        </w:rPr>
      </w:pPr>
      <w:r w:rsidRPr="00F10A4C">
        <w:rPr>
          <w:rFonts w:ascii="Verdana" w:hAnsi="Verdana"/>
          <w:sz w:val="20"/>
          <w:szCs w:val="20"/>
        </w:rPr>
        <w:t>ΡΕΝ – ΜΙΛΑΝ</w:t>
      </w:r>
    </w:p>
    <w:p w14:paraId="0C726207" w14:textId="77777777" w:rsidR="00E42BB6" w:rsidRPr="00F10A4C" w:rsidRDefault="00E42BB6" w:rsidP="00E42BB6">
      <w:pPr>
        <w:rPr>
          <w:rFonts w:ascii="Verdana" w:hAnsi="Verdana"/>
          <w:sz w:val="20"/>
          <w:szCs w:val="20"/>
        </w:rPr>
      </w:pPr>
      <w:r w:rsidRPr="00F10A4C">
        <w:rPr>
          <w:rFonts w:ascii="Verdana" w:hAnsi="Verdana"/>
          <w:sz w:val="20"/>
          <w:szCs w:val="20"/>
        </w:rPr>
        <w:t>05/10</w:t>
      </w:r>
      <w:r w:rsidRPr="00F10A4C">
        <w:rPr>
          <w:rFonts w:ascii="Verdana" w:hAnsi="Verdana"/>
          <w:sz w:val="20"/>
          <w:szCs w:val="20"/>
        </w:rPr>
        <w:tab/>
        <w:t>ΒΙΓΙΑΡΕΑΛ*</w:t>
      </w:r>
      <w:r w:rsidRPr="00F10A4C">
        <w:rPr>
          <w:rFonts w:ascii="Verdana" w:hAnsi="Verdana"/>
          <w:sz w:val="20"/>
          <w:szCs w:val="20"/>
        </w:rPr>
        <w:tab/>
        <w:t>0-1</w:t>
      </w:r>
    </w:p>
    <w:p w14:paraId="1B274E8F" w14:textId="77777777" w:rsidR="00E42BB6" w:rsidRPr="00F10A4C" w:rsidRDefault="00E42BB6" w:rsidP="00E42BB6">
      <w:pPr>
        <w:rPr>
          <w:rFonts w:ascii="Verdana" w:hAnsi="Verdana"/>
          <w:sz w:val="20"/>
          <w:szCs w:val="20"/>
        </w:rPr>
      </w:pPr>
      <w:r w:rsidRPr="00F10A4C">
        <w:rPr>
          <w:rFonts w:ascii="Verdana" w:hAnsi="Verdana"/>
          <w:sz w:val="20"/>
          <w:szCs w:val="20"/>
        </w:rPr>
        <w:t>26/10</w:t>
      </w:r>
      <w:r w:rsidRPr="00F10A4C">
        <w:rPr>
          <w:rFonts w:ascii="Verdana" w:hAnsi="Verdana"/>
          <w:sz w:val="20"/>
          <w:szCs w:val="20"/>
        </w:rPr>
        <w:tab/>
        <w:t>ΠΑΝΑΘΗΝΑΪΚΟΣ*</w:t>
      </w:r>
      <w:r w:rsidRPr="00F10A4C">
        <w:rPr>
          <w:rFonts w:ascii="Verdana" w:hAnsi="Verdana"/>
          <w:sz w:val="20"/>
          <w:szCs w:val="20"/>
        </w:rPr>
        <w:tab/>
        <w:t>1-2</w:t>
      </w:r>
    </w:p>
    <w:p w14:paraId="4DFD7746" w14:textId="77777777" w:rsidR="00E42BB6" w:rsidRPr="00F10A4C" w:rsidRDefault="00E42BB6" w:rsidP="00E42BB6">
      <w:pPr>
        <w:rPr>
          <w:rFonts w:ascii="Verdana" w:hAnsi="Verdana"/>
          <w:sz w:val="20"/>
          <w:szCs w:val="20"/>
        </w:rPr>
      </w:pPr>
      <w:r w:rsidRPr="00F10A4C">
        <w:rPr>
          <w:rFonts w:ascii="Verdana" w:hAnsi="Verdana"/>
          <w:sz w:val="20"/>
          <w:szCs w:val="20"/>
        </w:rPr>
        <w:t>09/11</w:t>
      </w:r>
      <w:r w:rsidRPr="00F10A4C">
        <w:rPr>
          <w:rFonts w:ascii="Verdana" w:hAnsi="Verdana"/>
          <w:sz w:val="20"/>
          <w:szCs w:val="20"/>
        </w:rPr>
        <w:tab/>
        <w:t>ΠΑΝΑΘΗΝΑΪΚΟΣ</w:t>
      </w:r>
      <w:r w:rsidRPr="00F10A4C">
        <w:rPr>
          <w:rFonts w:ascii="Verdana" w:hAnsi="Verdana"/>
          <w:sz w:val="20"/>
          <w:szCs w:val="20"/>
        </w:rPr>
        <w:tab/>
        <w:t>3-1</w:t>
      </w:r>
    </w:p>
    <w:p w14:paraId="0FD5A288" w14:textId="77777777" w:rsidR="00E42BB6" w:rsidRPr="00F10A4C" w:rsidRDefault="00E42BB6" w:rsidP="00E42BB6">
      <w:pPr>
        <w:rPr>
          <w:rFonts w:ascii="Verdana" w:hAnsi="Verdana"/>
          <w:sz w:val="20"/>
          <w:szCs w:val="20"/>
        </w:rPr>
      </w:pPr>
      <w:r w:rsidRPr="00F10A4C">
        <w:rPr>
          <w:rFonts w:ascii="Verdana" w:hAnsi="Verdana"/>
          <w:sz w:val="20"/>
          <w:szCs w:val="20"/>
        </w:rPr>
        <w:t>30/11</w:t>
      </w:r>
      <w:r w:rsidRPr="00F10A4C">
        <w:rPr>
          <w:rFonts w:ascii="Verdana" w:hAnsi="Verdana"/>
          <w:sz w:val="20"/>
          <w:szCs w:val="20"/>
        </w:rPr>
        <w:tab/>
        <w:t>ΜΑΚΑΜΠΙ ΧΑΪΦΑ*</w:t>
      </w:r>
      <w:r w:rsidRPr="00F10A4C">
        <w:rPr>
          <w:rFonts w:ascii="Verdana" w:hAnsi="Verdana"/>
          <w:sz w:val="20"/>
          <w:szCs w:val="20"/>
        </w:rPr>
        <w:tab/>
        <w:t>3-0</w:t>
      </w:r>
    </w:p>
    <w:p w14:paraId="3FA7D5CA" w14:textId="03773301" w:rsidR="00E42BB6" w:rsidRPr="00F10A4C" w:rsidRDefault="00E42BB6" w:rsidP="00E42BB6">
      <w:pPr>
        <w:rPr>
          <w:rFonts w:ascii="Verdana" w:hAnsi="Verdana"/>
          <w:sz w:val="20"/>
          <w:szCs w:val="20"/>
        </w:rPr>
      </w:pPr>
      <w:r w:rsidRPr="00F10A4C">
        <w:rPr>
          <w:rFonts w:ascii="Verdana" w:hAnsi="Verdana"/>
          <w:sz w:val="20"/>
          <w:szCs w:val="20"/>
        </w:rPr>
        <w:t>14/12</w:t>
      </w:r>
      <w:r w:rsidRPr="00F10A4C">
        <w:rPr>
          <w:rFonts w:ascii="Verdana" w:hAnsi="Verdana"/>
          <w:sz w:val="20"/>
          <w:szCs w:val="20"/>
        </w:rPr>
        <w:tab/>
        <w:t>ΒΙΓΙΑΡΕΑΛ</w:t>
      </w:r>
      <w:r w:rsidRPr="00F10A4C">
        <w:rPr>
          <w:rFonts w:ascii="Verdana" w:hAnsi="Verdana"/>
          <w:sz w:val="20"/>
          <w:szCs w:val="20"/>
        </w:rPr>
        <w:tab/>
        <w:t>2-3</w:t>
      </w:r>
    </w:p>
    <w:p w14:paraId="1C96D1ED" w14:textId="73E1AFF5" w:rsidR="00E42BB6" w:rsidRPr="00F10A4C" w:rsidRDefault="00E42BB6" w:rsidP="00E42BB6">
      <w:pPr>
        <w:rPr>
          <w:rFonts w:ascii="Verdana" w:hAnsi="Verdana"/>
          <w:sz w:val="20"/>
          <w:szCs w:val="20"/>
        </w:rPr>
      </w:pPr>
      <w:r w:rsidRPr="00F10A4C">
        <w:rPr>
          <w:rFonts w:ascii="Verdana" w:hAnsi="Verdana"/>
          <w:sz w:val="20"/>
          <w:szCs w:val="20"/>
        </w:rPr>
        <w:t>15/02</w:t>
      </w:r>
      <w:r w:rsidRPr="00F10A4C">
        <w:rPr>
          <w:rFonts w:ascii="Verdana" w:hAnsi="Verdana"/>
          <w:sz w:val="20"/>
          <w:szCs w:val="20"/>
        </w:rPr>
        <w:tab/>
        <w:t>ΜΙΛΑΝ*</w:t>
      </w:r>
      <w:r w:rsidRPr="00F10A4C">
        <w:rPr>
          <w:rFonts w:ascii="Verdana" w:hAnsi="Verdana"/>
          <w:sz w:val="20"/>
          <w:szCs w:val="20"/>
        </w:rPr>
        <w:tab/>
        <w:t>0-3</w:t>
      </w:r>
    </w:p>
    <w:p w14:paraId="75BA0E89" w14:textId="77777777" w:rsidR="00E42BB6" w:rsidRPr="00F10A4C" w:rsidRDefault="00E42BB6" w:rsidP="00E42BB6">
      <w:pPr>
        <w:rPr>
          <w:rFonts w:ascii="Verdana" w:hAnsi="Verdana"/>
          <w:sz w:val="20"/>
          <w:szCs w:val="20"/>
        </w:rPr>
      </w:pPr>
    </w:p>
    <w:p w14:paraId="2AECACA0" w14:textId="77312B68" w:rsidR="00E42BB6" w:rsidRPr="00F10A4C" w:rsidRDefault="00E42BB6" w:rsidP="00E42BB6">
      <w:pPr>
        <w:rPr>
          <w:rFonts w:ascii="Verdana" w:hAnsi="Verdana"/>
          <w:sz w:val="20"/>
          <w:szCs w:val="20"/>
        </w:rPr>
      </w:pPr>
      <w:r w:rsidRPr="00F10A4C">
        <w:rPr>
          <w:rFonts w:ascii="Verdana" w:hAnsi="Verdana"/>
          <w:sz w:val="20"/>
          <w:szCs w:val="20"/>
        </w:rPr>
        <w:t>04/10</w:t>
      </w:r>
      <w:r w:rsidRPr="00F10A4C">
        <w:rPr>
          <w:rFonts w:ascii="Verdana" w:hAnsi="Verdana"/>
          <w:sz w:val="20"/>
          <w:szCs w:val="20"/>
        </w:rPr>
        <w:tab/>
        <w:t>ΝΤΟΡΤΜΟΥΝΤ*</w:t>
      </w:r>
      <w:r w:rsidRPr="00F10A4C">
        <w:rPr>
          <w:rFonts w:ascii="Verdana" w:hAnsi="Verdana"/>
          <w:sz w:val="20"/>
          <w:szCs w:val="20"/>
        </w:rPr>
        <w:tab/>
        <w:t>0-0</w:t>
      </w:r>
    </w:p>
    <w:p w14:paraId="7850EA28" w14:textId="7F0AA973" w:rsidR="00E42BB6" w:rsidRPr="00F10A4C" w:rsidRDefault="00E42BB6" w:rsidP="00E42BB6">
      <w:pPr>
        <w:rPr>
          <w:rFonts w:ascii="Verdana" w:hAnsi="Verdana"/>
          <w:sz w:val="20"/>
          <w:szCs w:val="20"/>
        </w:rPr>
      </w:pPr>
      <w:r w:rsidRPr="00F10A4C">
        <w:rPr>
          <w:rFonts w:ascii="Verdana" w:hAnsi="Verdana"/>
          <w:sz w:val="20"/>
          <w:szCs w:val="20"/>
        </w:rPr>
        <w:t>25/10</w:t>
      </w:r>
      <w:r w:rsidRPr="00F10A4C">
        <w:rPr>
          <w:rFonts w:ascii="Verdana" w:hAnsi="Verdana"/>
          <w:sz w:val="20"/>
          <w:szCs w:val="20"/>
        </w:rPr>
        <w:tab/>
        <w:t>ΠΑΡΙ Σ.Ζ.*</w:t>
      </w:r>
      <w:r w:rsidRPr="00F10A4C">
        <w:rPr>
          <w:rFonts w:ascii="Verdana" w:hAnsi="Verdana"/>
          <w:sz w:val="20"/>
          <w:szCs w:val="20"/>
        </w:rPr>
        <w:tab/>
        <w:t>0-3</w:t>
      </w:r>
    </w:p>
    <w:p w14:paraId="1E1ED6C0" w14:textId="6AEA7E02" w:rsidR="00E42BB6" w:rsidRPr="00F10A4C" w:rsidRDefault="00E42BB6" w:rsidP="00E42BB6">
      <w:pPr>
        <w:rPr>
          <w:rFonts w:ascii="Verdana" w:hAnsi="Verdana"/>
          <w:sz w:val="20"/>
          <w:szCs w:val="20"/>
        </w:rPr>
      </w:pPr>
      <w:r w:rsidRPr="00F10A4C">
        <w:rPr>
          <w:rFonts w:ascii="Verdana" w:hAnsi="Verdana"/>
          <w:sz w:val="20"/>
          <w:szCs w:val="20"/>
        </w:rPr>
        <w:t>07/11</w:t>
      </w:r>
      <w:r w:rsidRPr="00F10A4C">
        <w:rPr>
          <w:rFonts w:ascii="Verdana" w:hAnsi="Verdana"/>
          <w:sz w:val="20"/>
          <w:szCs w:val="20"/>
        </w:rPr>
        <w:tab/>
        <w:t>ΠΑΡΙ Σ.Ζ.</w:t>
      </w:r>
      <w:r w:rsidRPr="00F10A4C">
        <w:rPr>
          <w:rFonts w:ascii="Verdana" w:hAnsi="Verdana"/>
          <w:sz w:val="20"/>
          <w:szCs w:val="20"/>
        </w:rPr>
        <w:tab/>
        <w:t>2-1</w:t>
      </w:r>
    </w:p>
    <w:p w14:paraId="2D53A31F" w14:textId="51E5DDFA" w:rsidR="00E42BB6" w:rsidRPr="00F10A4C" w:rsidRDefault="00E42BB6" w:rsidP="00E42BB6">
      <w:pPr>
        <w:rPr>
          <w:rFonts w:ascii="Verdana" w:hAnsi="Verdana"/>
          <w:sz w:val="20"/>
          <w:szCs w:val="20"/>
        </w:rPr>
      </w:pPr>
      <w:r w:rsidRPr="00F10A4C">
        <w:rPr>
          <w:rFonts w:ascii="Verdana" w:hAnsi="Verdana"/>
          <w:sz w:val="20"/>
          <w:szCs w:val="20"/>
        </w:rPr>
        <w:t>28/11</w:t>
      </w:r>
      <w:r w:rsidRPr="00F10A4C">
        <w:rPr>
          <w:rFonts w:ascii="Verdana" w:hAnsi="Verdana"/>
          <w:sz w:val="20"/>
          <w:szCs w:val="20"/>
        </w:rPr>
        <w:tab/>
        <w:t>ΝΤΟΡΤΜΟΥΝΤ</w:t>
      </w:r>
      <w:r w:rsidRPr="00F10A4C">
        <w:rPr>
          <w:rFonts w:ascii="Verdana" w:hAnsi="Verdana"/>
          <w:sz w:val="20"/>
          <w:szCs w:val="20"/>
        </w:rPr>
        <w:tab/>
        <w:t>1-3</w:t>
      </w:r>
    </w:p>
    <w:p w14:paraId="3A522817" w14:textId="4A6BA65C" w:rsidR="00E42BB6" w:rsidRPr="00F10A4C" w:rsidRDefault="00E42BB6" w:rsidP="00E42BB6">
      <w:pPr>
        <w:rPr>
          <w:rFonts w:ascii="Verdana" w:hAnsi="Verdana"/>
          <w:sz w:val="20"/>
          <w:szCs w:val="20"/>
        </w:rPr>
      </w:pPr>
      <w:r w:rsidRPr="00F10A4C">
        <w:rPr>
          <w:rFonts w:ascii="Verdana" w:hAnsi="Verdana"/>
          <w:sz w:val="20"/>
          <w:szCs w:val="20"/>
        </w:rPr>
        <w:t>13/12</w:t>
      </w:r>
      <w:r w:rsidRPr="00F10A4C">
        <w:rPr>
          <w:rFonts w:ascii="Verdana" w:hAnsi="Verdana"/>
          <w:sz w:val="20"/>
          <w:szCs w:val="20"/>
        </w:rPr>
        <w:tab/>
        <w:t>ΝΙΟΥΚΑΣΤΛ*</w:t>
      </w:r>
      <w:r w:rsidRPr="00F10A4C">
        <w:rPr>
          <w:rFonts w:ascii="Verdana" w:hAnsi="Verdana"/>
          <w:sz w:val="20"/>
          <w:szCs w:val="20"/>
        </w:rPr>
        <w:tab/>
        <w:t>2-1</w:t>
      </w:r>
    </w:p>
    <w:p w14:paraId="309F94D2" w14:textId="0330F431" w:rsidR="00E42BB6" w:rsidRPr="00F10A4C" w:rsidRDefault="00E42BB6" w:rsidP="00E42BB6">
      <w:pPr>
        <w:rPr>
          <w:rFonts w:ascii="Verdana" w:hAnsi="Verdana"/>
          <w:sz w:val="20"/>
          <w:szCs w:val="20"/>
        </w:rPr>
      </w:pPr>
      <w:r w:rsidRPr="00F10A4C">
        <w:rPr>
          <w:rFonts w:ascii="Verdana" w:hAnsi="Verdana"/>
          <w:sz w:val="20"/>
          <w:szCs w:val="20"/>
        </w:rPr>
        <w:t>15/02</w:t>
      </w:r>
      <w:r w:rsidRPr="00F10A4C">
        <w:rPr>
          <w:rFonts w:ascii="Verdana" w:hAnsi="Verdana"/>
          <w:sz w:val="20"/>
          <w:szCs w:val="20"/>
        </w:rPr>
        <w:tab/>
        <w:t>ΡΕΝ</w:t>
      </w:r>
      <w:r w:rsidRPr="00F10A4C">
        <w:rPr>
          <w:rFonts w:ascii="Verdana" w:hAnsi="Verdana"/>
          <w:sz w:val="20"/>
          <w:szCs w:val="20"/>
        </w:rPr>
        <w:tab/>
        <w:t>3-0</w:t>
      </w:r>
    </w:p>
    <w:p w14:paraId="4A1ABF8B" w14:textId="33E261B4" w:rsidR="00E42BB6" w:rsidRPr="00F10A4C" w:rsidRDefault="00E42BB6">
      <w:pPr>
        <w:rPr>
          <w:rFonts w:ascii="Verdana" w:hAnsi="Verdana"/>
          <w:sz w:val="20"/>
          <w:szCs w:val="20"/>
        </w:rPr>
      </w:pPr>
    </w:p>
    <w:p w14:paraId="285A6CC0" w14:textId="6FBFE166" w:rsidR="00E42BB6" w:rsidRPr="00F10A4C" w:rsidRDefault="00E42BB6">
      <w:pPr>
        <w:rPr>
          <w:rFonts w:ascii="Verdana" w:hAnsi="Verdana"/>
          <w:sz w:val="20"/>
          <w:szCs w:val="20"/>
        </w:rPr>
      </w:pPr>
      <w:r w:rsidRPr="00F10A4C">
        <w:rPr>
          <w:rFonts w:ascii="Verdana" w:hAnsi="Verdana"/>
          <w:sz w:val="20"/>
          <w:szCs w:val="20"/>
        </w:rPr>
        <w:t>Προϊστορία: Δεν έχουν συναντηθεί ποτέ.</w:t>
      </w:r>
    </w:p>
    <w:p w14:paraId="6896D629" w14:textId="77777777" w:rsidR="00E42BB6" w:rsidRPr="00F10A4C" w:rsidRDefault="00E42BB6">
      <w:pPr>
        <w:rPr>
          <w:rFonts w:ascii="Verdana" w:hAnsi="Verdana"/>
          <w:sz w:val="20"/>
          <w:szCs w:val="20"/>
        </w:rPr>
      </w:pPr>
    </w:p>
    <w:p w14:paraId="678E25B3" w14:textId="1E6F70D9" w:rsidR="00E42BB6" w:rsidRPr="00F10A4C" w:rsidRDefault="00E42BB6">
      <w:pPr>
        <w:rPr>
          <w:rFonts w:ascii="Verdana" w:hAnsi="Verdana"/>
          <w:sz w:val="20"/>
          <w:szCs w:val="20"/>
        </w:rPr>
      </w:pPr>
      <w:r w:rsidRPr="00F10A4C">
        <w:rPr>
          <w:rFonts w:ascii="Verdana" w:hAnsi="Verdana"/>
          <w:sz w:val="20"/>
          <w:szCs w:val="20"/>
        </w:rPr>
        <w:t>ΡΕΝ – ΙΤΑΛΙΑ</w:t>
      </w:r>
    </w:p>
    <w:p w14:paraId="7C0E35D7" w14:textId="16404CB4" w:rsidR="00E42BB6" w:rsidRPr="00F10A4C" w:rsidRDefault="00E42BB6">
      <w:pPr>
        <w:rPr>
          <w:rFonts w:ascii="Verdana" w:hAnsi="Verdana"/>
          <w:sz w:val="20"/>
          <w:szCs w:val="20"/>
        </w:rPr>
      </w:pPr>
      <w:r w:rsidRPr="00F10A4C">
        <w:rPr>
          <w:rFonts w:ascii="Verdana" w:hAnsi="Verdana"/>
          <w:sz w:val="20"/>
          <w:szCs w:val="20"/>
        </w:rPr>
        <w:t>1</w:t>
      </w:r>
      <w:r w:rsidRPr="00F10A4C">
        <w:rPr>
          <w:rFonts w:ascii="Verdana" w:hAnsi="Verdana"/>
          <w:sz w:val="20"/>
          <w:szCs w:val="20"/>
        </w:rPr>
        <w:tab/>
        <w:t>Χ</w:t>
      </w:r>
      <w:r w:rsidRPr="00F10A4C">
        <w:rPr>
          <w:rFonts w:ascii="Verdana" w:hAnsi="Verdana"/>
          <w:sz w:val="20"/>
          <w:szCs w:val="20"/>
        </w:rPr>
        <w:tab/>
        <w:t>2</w:t>
      </w:r>
      <w:r w:rsidRPr="00F10A4C">
        <w:rPr>
          <w:rFonts w:ascii="Verdana" w:hAnsi="Verdana"/>
          <w:sz w:val="20"/>
          <w:szCs w:val="20"/>
        </w:rPr>
        <w:tab/>
        <w:t>ΓΚΟΛ</w:t>
      </w:r>
    </w:p>
    <w:p w14:paraId="7FC00970" w14:textId="53D05FD8" w:rsidR="00E42BB6" w:rsidRPr="00F10A4C" w:rsidRDefault="00E42BB6">
      <w:pPr>
        <w:rPr>
          <w:rFonts w:ascii="Verdana" w:hAnsi="Verdana"/>
          <w:sz w:val="20"/>
          <w:szCs w:val="20"/>
        </w:rPr>
      </w:pPr>
      <w:r w:rsidRPr="00F10A4C">
        <w:rPr>
          <w:rFonts w:ascii="Verdana" w:hAnsi="Verdana"/>
          <w:sz w:val="20"/>
          <w:szCs w:val="20"/>
        </w:rPr>
        <w:t>1</w:t>
      </w:r>
      <w:r w:rsidRPr="00F10A4C">
        <w:rPr>
          <w:rFonts w:ascii="Verdana" w:hAnsi="Verdana"/>
          <w:sz w:val="20"/>
          <w:szCs w:val="20"/>
        </w:rPr>
        <w:tab/>
        <w:t>1</w:t>
      </w:r>
      <w:r w:rsidRPr="00F10A4C">
        <w:rPr>
          <w:rFonts w:ascii="Verdana" w:hAnsi="Verdana"/>
          <w:sz w:val="20"/>
          <w:szCs w:val="20"/>
        </w:rPr>
        <w:tab/>
        <w:t>0</w:t>
      </w:r>
      <w:r w:rsidRPr="00F10A4C">
        <w:rPr>
          <w:rFonts w:ascii="Verdana" w:hAnsi="Verdana"/>
          <w:sz w:val="20"/>
          <w:szCs w:val="20"/>
        </w:rPr>
        <w:tab/>
        <w:t>2-0</w:t>
      </w:r>
    </w:p>
    <w:p w14:paraId="2D6A2693" w14:textId="77777777" w:rsidR="00E42BB6" w:rsidRPr="00F10A4C" w:rsidRDefault="00E42BB6">
      <w:pPr>
        <w:rPr>
          <w:rFonts w:ascii="Verdana" w:hAnsi="Verdana"/>
          <w:sz w:val="20"/>
          <w:szCs w:val="20"/>
        </w:rPr>
      </w:pPr>
    </w:p>
    <w:p w14:paraId="5BEA5242" w14:textId="77777777" w:rsidR="00E42BB6" w:rsidRPr="00F10A4C" w:rsidRDefault="00E42BB6" w:rsidP="00E42BB6">
      <w:pPr>
        <w:rPr>
          <w:rFonts w:ascii="Verdana" w:hAnsi="Verdana"/>
          <w:sz w:val="20"/>
          <w:szCs w:val="20"/>
        </w:rPr>
      </w:pPr>
      <w:r w:rsidRPr="00F10A4C">
        <w:rPr>
          <w:rFonts w:ascii="Verdana" w:hAnsi="Verdana"/>
          <w:sz w:val="20"/>
          <w:szCs w:val="20"/>
        </w:rPr>
        <w:t>ΓΑΛΛΙΑ – ΜΙΛΑΝ</w:t>
      </w:r>
    </w:p>
    <w:p w14:paraId="4762A004" w14:textId="77777777" w:rsidR="00E42BB6" w:rsidRPr="00F10A4C" w:rsidRDefault="00E42BB6" w:rsidP="00E42BB6">
      <w:pPr>
        <w:rPr>
          <w:rFonts w:ascii="Verdana" w:hAnsi="Verdana"/>
          <w:sz w:val="20"/>
          <w:szCs w:val="20"/>
        </w:rPr>
      </w:pPr>
      <w:r w:rsidRPr="00F10A4C">
        <w:rPr>
          <w:rFonts w:ascii="Verdana" w:hAnsi="Verdana"/>
          <w:sz w:val="20"/>
          <w:szCs w:val="20"/>
        </w:rPr>
        <w:t>1</w:t>
      </w:r>
      <w:r w:rsidRPr="00F10A4C">
        <w:rPr>
          <w:rFonts w:ascii="Verdana" w:hAnsi="Verdana"/>
          <w:sz w:val="20"/>
          <w:szCs w:val="20"/>
        </w:rPr>
        <w:tab/>
        <w:t>Χ</w:t>
      </w:r>
      <w:r w:rsidRPr="00F10A4C">
        <w:rPr>
          <w:rFonts w:ascii="Verdana" w:hAnsi="Verdana"/>
          <w:sz w:val="20"/>
          <w:szCs w:val="20"/>
        </w:rPr>
        <w:tab/>
        <w:t>2</w:t>
      </w:r>
      <w:r w:rsidRPr="00F10A4C">
        <w:rPr>
          <w:rFonts w:ascii="Verdana" w:hAnsi="Verdana"/>
          <w:sz w:val="20"/>
          <w:szCs w:val="20"/>
        </w:rPr>
        <w:tab/>
        <w:t>ΓΚΟΛ</w:t>
      </w:r>
    </w:p>
    <w:p w14:paraId="2DA1A4D4" w14:textId="3335FEB7" w:rsidR="00E42BB6" w:rsidRPr="00F10A4C" w:rsidRDefault="00E42BB6" w:rsidP="00E42BB6">
      <w:pPr>
        <w:rPr>
          <w:rFonts w:ascii="Verdana" w:hAnsi="Verdana"/>
          <w:sz w:val="20"/>
          <w:szCs w:val="20"/>
        </w:rPr>
      </w:pPr>
      <w:r w:rsidRPr="00F10A4C">
        <w:rPr>
          <w:rFonts w:ascii="Verdana" w:hAnsi="Verdana"/>
          <w:sz w:val="20"/>
          <w:szCs w:val="20"/>
        </w:rPr>
        <w:t>7</w:t>
      </w:r>
      <w:r w:rsidRPr="00F10A4C">
        <w:rPr>
          <w:rFonts w:ascii="Verdana" w:hAnsi="Verdana"/>
          <w:sz w:val="20"/>
          <w:szCs w:val="20"/>
        </w:rPr>
        <w:tab/>
        <w:t>4</w:t>
      </w:r>
      <w:r w:rsidRPr="00F10A4C">
        <w:rPr>
          <w:rFonts w:ascii="Verdana" w:hAnsi="Verdana"/>
          <w:sz w:val="20"/>
          <w:szCs w:val="20"/>
        </w:rPr>
        <w:tab/>
        <w:t>4</w:t>
      </w:r>
      <w:r w:rsidRPr="00F10A4C">
        <w:rPr>
          <w:rFonts w:ascii="Verdana" w:hAnsi="Verdana"/>
          <w:sz w:val="20"/>
          <w:szCs w:val="20"/>
        </w:rPr>
        <w:tab/>
        <w:t>21-11</w:t>
      </w:r>
    </w:p>
    <w:p w14:paraId="40AA285F" w14:textId="77777777" w:rsidR="00E42BB6" w:rsidRPr="00F10A4C" w:rsidRDefault="00E42BB6">
      <w:pPr>
        <w:rPr>
          <w:rFonts w:ascii="Verdana" w:hAnsi="Verdana"/>
          <w:sz w:val="20"/>
          <w:szCs w:val="20"/>
        </w:rPr>
      </w:pPr>
    </w:p>
    <w:p w14:paraId="58E7A381" w14:textId="77777777" w:rsidR="00314388" w:rsidRPr="00F10A4C" w:rsidRDefault="00314388">
      <w:pPr>
        <w:rPr>
          <w:rFonts w:ascii="Verdana" w:hAnsi="Verdana"/>
          <w:sz w:val="20"/>
          <w:szCs w:val="20"/>
        </w:rPr>
      </w:pPr>
    </w:p>
    <w:p w14:paraId="2A3603D3" w14:textId="77777777" w:rsidR="00314388" w:rsidRPr="00F10A4C" w:rsidRDefault="00314388">
      <w:pPr>
        <w:rPr>
          <w:rFonts w:ascii="Verdana" w:hAnsi="Verdana"/>
          <w:sz w:val="20"/>
          <w:szCs w:val="20"/>
        </w:rPr>
      </w:pPr>
    </w:p>
    <w:p w14:paraId="6F584882" w14:textId="0A6BD968" w:rsidR="00314388" w:rsidRPr="00F10A4C" w:rsidRDefault="00314388" w:rsidP="00314388">
      <w:pPr>
        <w:rPr>
          <w:rFonts w:ascii="Verdana" w:hAnsi="Verdana"/>
          <w:sz w:val="20"/>
          <w:szCs w:val="20"/>
        </w:rPr>
      </w:pPr>
      <w:r w:rsidRPr="00F10A4C">
        <w:rPr>
          <w:rFonts w:ascii="Verdana" w:hAnsi="Verdana"/>
          <w:sz w:val="20"/>
          <w:szCs w:val="20"/>
        </w:rPr>
        <w:t>ΡΕΝ – ΜΙΛΑΝ</w:t>
      </w:r>
      <w:r w:rsidR="00654D48" w:rsidRPr="00F10A4C">
        <w:rPr>
          <w:rFonts w:ascii="Verdana" w:hAnsi="Verdana"/>
          <w:sz w:val="20"/>
          <w:szCs w:val="20"/>
        </w:rPr>
        <w:t>:</w:t>
      </w:r>
      <w:r w:rsidR="00B219E2" w:rsidRPr="00F10A4C">
        <w:rPr>
          <w:rFonts w:ascii="Verdana" w:hAnsi="Verdana"/>
          <w:sz w:val="20"/>
          <w:szCs w:val="20"/>
        </w:rPr>
        <w:t xml:space="preserve"> </w:t>
      </w:r>
      <w:r w:rsidR="00A76BC3" w:rsidRPr="00F10A4C">
        <w:rPr>
          <w:rFonts w:ascii="Verdana" w:hAnsi="Verdana"/>
          <w:sz w:val="20"/>
          <w:szCs w:val="20"/>
        </w:rPr>
        <w:t>Ποντάρει στην τρέλα η Ρεν</w:t>
      </w:r>
    </w:p>
    <w:p w14:paraId="64D5B460" w14:textId="085AFCF5" w:rsidR="00F322F1" w:rsidRPr="00F10A4C" w:rsidRDefault="00654D48" w:rsidP="00F322F1">
      <w:pPr>
        <w:rPr>
          <w:rFonts w:ascii="Verdana" w:hAnsi="Verdana"/>
          <w:sz w:val="20"/>
          <w:szCs w:val="20"/>
        </w:rPr>
      </w:pPr>
      <w:r w:rsidRPr="00F10A4C">
        <w:rPr>
          <w:rFonts w:ascii="Verdana" w:hAnsi="Verdana"/>
          <w:color w:val="3A3635"/>
          <w:sz w:val="20"/>
          <w:szCs w:val="20"/>
          <w:shd w:val="clear" w:color="auto" w:fill="FFFFFF"/>
        </w:rPr>
        <w:br/>
      </w:r>
      <w:r w:rsidRPr="00F10A4C">
        <w:rPr>
          <w:rFonts w:ascii="Verdana" w:hAnsi="Verdana"/>
          <w:color w:val="3A3635"/>
          <w:sz w:val="20"/>
          <w:szCs w:val="20"/>
          <w:shd w:val="clear" w:color="auto" w:fill="FFFFFF"/>
        </w:rPr>
        <w:t>ΤΙ ΙΣΧΥΕΙ: Δεύτερο παιχνίδι για τον ενδιάμεσο νοκ άουτ γύρο για την πρόκριση στους 16. Δεν ισχύει ο κανονισμός του εκτός έδρας γκολ.</w:t>
      </w:r>
      <w:r w:rsidRPr="00F10A4C">
        <w:rPr>
          <w:rFonts w:ascii="Verdana" w:hAnsi="Verdana"/>
          <w:sz w:val="20"/>
          <w:szCs w:val="20"/>
        </w:rPr>
        <w:t xml:space="preserve"> </w:t>
      </w:r>
      <w:r w:rsidRPr="00F10A4C">
        <w:rPr>
          <w:rFonts w:ascii="Verdana" w:hAnsi="Verdana"/>
          <w:sz w:val="20"/>
          <w:szCs w:val="20"/>
        </w:rPr>
        <w:br/>
      </w:r>
      <w:r w:rsidRPr="00F10A4C">
        <w:rPr>
          <w:rFonts w:ascii="Verdana" w:hAnsi="Verdana"/>
          <w:sz w:val="20"/>
          <w:szCs w:val="20"/>
        </w:rPr>
        <w:br/>
      </w:r>
      <w:r w:rsidR="00F322F1" w:rsidRPr="00F10A4C">
        <w:rPr>
          <w:rFonts w:ascii="Verdana" w:hAnsi="Verdana"/>
          <w:sz w:val="20"/>
          <w:szCs w:val="20"/>
        </w:rPr>
        <w:t>«Ροαζόν Παρκ» (30.000), Ρεν.</w:t>
      </w:r>
      <w:r w:rsidRPr="00F10A4C">
        <w:rPr>
          <w:rFonts w:ascii="Verdana" w:hAnsi="Verdana"/>
          <w:sz w:val="20"/>
          <w:szCs w:val="20"/>
        </w:rPr>
        <w:br/>
      </w:r>
      <w:r w:rsidRPr="00F10A4C">
        <w:rPr>
          <w:rFonts w:ascii="Verdana" w:hAnsi="Verdana"/>
          <w:sz w:val="20"/>
          <w:szCs w:val="20"/>
        </w:rPr>
        <w:br/>
        <w:t xml:space="preserve">Διαιτητής: Ζοάο Πινέιρο (Πορτογαλία). </w:t>
      </w:r>
      <w:r w:rsidRPr="00F10A4C">
        <w:rPr>
          <w:rFonts w:ascii="Verdana" w:hAnsi="Verdana"/>
          <w:sz w:val="20"/>
          <w:szCs w:val="20"/>
        </w:rPr>
        <w:br/>
      </w:r>
    </w:p>
    <w:p w14:paraId="503FDE1E" w14:textId="10167B62" w:rsidR="00314388" w:rsidRPr="00F10A4C" w:rsidRDefault="00F322F1" w:rsidP="00314388">
      <w:pPr>
        <w:rPr>
          <w:rFonts w:ascii="Verdana" w:hAnsi="Verdana"/>
          <w:sz w:val="20"/>
          <w:szCs w:val="20"/>
        </w:rPr>
      </w:pPr>
      <w:r w:rsidRPr="00F10A4C">
        <w:rPr>
          <w:rFonts w:ascii="Verdana" w:hAnsi="Verdana"/>
          <w:sz w:val="20"/>
          <w:szCs w:val="20"/>
        </w:rPr>
        <w:lastRenderedPageBreak/>
        <w:t xml:space="preserve">Α’ ΜΑΤΣ (Μίλαν – Ρεν 3-0, </w:t>
      </w:r>
      <w:r w:rsidRPr="00F10A4C">
        <w:rPr>
          <w:rFonts w:ascii="Verdana" w:hAnsi="Verdana"/>
          <w:sz w:val="20"/>
          <w:szCs w:val="20"/>
          <w:lang w:val="en-US"/>
        </w:rPr>
        <w:t>xGoals</w:t>
      </w:r>
      <w:r w:rsidR="003667B4" w:rsidRPr="00F10A4C">
        <w:rPr>
          <w:rFonts w:ascii="Verdana" w:hAnsi="Verdana"/>
          <w:sz w:val="20"/>
          <w:szCs w:val="20"/>
        </w:rPr>
        <w:t xml:space="preserve"> </w:t>
      </w:r>
      <w:r w:rsidRPr="00F10A4C">
        <w:rPr>
          <w:rFonts w:ascii="Verdana" w:hAnsi="Verdana"/>
          <w:sz w:val="20"/>
          <w:szCs w:val="20"/>
        </w:rPr>
        <w:t xml:space="preserve">2,35-0,77): Κάπως μοιρασμένο το α’ μέρος αλλά μόλις επιτάχυνε η Μίλαν το καθάρισε με τρία γκολ σε 20’ (32’ – 53’). </w:t>
      </w:r>
    </w:p>
    <w:p w14:paraId="3932927A" w14:textId="77777777" w:rsidR="00117272" w:rsidRPr="00F10A4C" w:rsidRDefault="00314388" w:rsidP="00314388">
      <w:pPr>
        <w:rPr>
          <w:rFonts w:ascii="Verdana" w:hAnsi="Verdana"/>
          <w:sz w:val="20"/>
          <w:szCs w:val="20"/>
        </w:rPr>
      </w:pPr>
      <w:r w:rsidRPr="00F10A4C">
        <w:rPr>
          <w:rFonts w:ascii="Verdana" w:hAnsi="Verdana"/>
          <w:sz w:val="20"/>
          <w:szCs w:val="20"/>
        </w:rPr>
        <w:t xml:space="preserve">ΡΕΝ (Νο. 45): </w:t>
      </w:r>
    </w:p>
    <w:p w14:paraId="3D94591B" w14:textId="77777777" w:rsidR="00117272" w:rsidRPr="00F10A4C" w:rsidRDefault="00117272" w:rsidP="00314388">
      <w:pPr>
        <w:rPr>
          <w:rFonts w:ascii="Verdana" w:hAnsi="Verdana"/>
          <w:sz w:val="20"/>
          <w:szCs w:val="20"/>
        </w:rPr>
      </w:pPr>
    </w:p>
    <w:p w14:paraId="21D77D7A" w14:textId="37C02AD6" w:rsidR="00314388" w:rsidRPr="00F10A4C" w:rsidRDefault="000D5344" w:rsidP="00314388">
      <w:pPr>
        <w:rPr>
          <w:rFonts w:ascii="Verdana" w:hAnsi="Verdana"/>
          <w:sz w:val="20"/>
          <w:szCs w:val="20"/>
        </w:rPr>
      </w:pPr>
      <w:r w:rsidRPr="00F10A4C">
        <w:rPr>
          <w:rFonts w:ascii="Verdana" w:hAnsi="Verdana"/>
          <w:sz w:val="20"/>
          <w:szCs w:val="20"/>
        </w:rPr>
        <w:t xml:space="preserve">Μηδενικές ελπίδες πρόκρισης όπως παραδέχθηκε και ο Στεφάν μετά το πρώτο αγώνα όπου φάνηκε η διαφορά κλάσης που τις χωρίζει. </w:t>
      </w:r>
      <w:r w:rsidR="00654D48" w:rsidRPr="00F10A4C">
        <w:rPr>
          <w:rFonts w:ascii="Verdana" w:hAnsi="Verdana"/>
          <w:sz w:val="20"/>
          <w:szCs w:val="20"/>
        </w:rPr>
        <w:t xml:space="preserve">Για την ακρίβεια σύμφωνα με τις στατιστικές της </w:t>
      </w:r>
      <w:r w:rsidR="00654D48" w:rsidRPr="00F10A4C">
        <w:rPr>
          <w:rFonts w:ascii="Verdana" w:hAnsi="Verdana"/>
          <w:sz w:val="20"/>
          <w:szCs w:val="20"/>
          <w:lang w:val="en-US"/>
        </w:rPr>
        <w:t>Opta</w:t>
      </w:r>
      <w:r w:rsidR="00654D48" w:rsidRPr="00F10A4C">
        <w:rPr>
          <w:rFonts w:ascii="Verdana" w:hAnsi="Verdana"/>
          <w:sz w:val="20"/>
          <w:szCs w:val="20"/>
        </w:rPr>
        <w:t xml:space="preserve"> έχει 6,5% πιθανότητες πρόκρισης.</w:t>
      </w:r>
      <w:r w:rsidR="00654D48" w:rsidRPr="00F10A4C">
        <w:rPr>
          <w:rFonts w:ascii="Verdana" w:hAnsi="Verdana"/>
          <w:sz w:val="20"/>
          <w:szCs w:val="20"/>
        </w:rPr>
        <w:br/>
      </w:r>
      <w:r w:rsidR="00654D48" w:rsidRPr="00F10A4C">
        <w:rPr>
          <w:rFonts w:ascii="Verdana" w:hAnsi="Verdana"/>
          <w:sz w:val="20"/>
          <w:szCs w:val="20"/>
        </w:rPr>
        <w:br/>
      </w:r>
      <w:r w:rsidR="003334B6" w:rsidRPr="00F10A4C">
        <w:rPr>
          <w:rFonts w:ascii="Verdana" w:hAnsi="Verdana"/>
          <w:sz w:val="20"/>
          <w:szCs w:val="20"/>
        </w:rPr>
        <w:t xml:space="preserve">Πάντως δεν την πήρε και τόσο από κάτω αφού αντέδρασε άμεσα στο πρωτάθλημα. </w:t>
      </w:r>
      <w:r w:rsidR="00117272" w:rsidRPr="00F10A4C">
        <w:rPr>
          <w:rFonts w:ascii="Verdana" w:hAnsi="Verdana"/>
          <w:sz w:val="20"/>
          <w:szCs w:val="20"/>
        </w:rPr>
        <w:br/>
      </w:r>
      <w:r w:rsidR="00117272" w:rsidRPr="00F10A4C">
        <w:rPr>
          <w:rFonts w:ascii="Verdana" w:hAnsi="Verdana"/>
          <w:sz w:val="20"/>
          <w:szCs w:val="20"/>
        </w:rPr>
        <w:br/>
      </w:r>
      <w:r w:rsidR="003334B6" w:rsidRPr="00F10A4C">
        <w:rPr>
          <w:rFonts w:ascii="Verdana" w:hAnsi="Verdana"/>
          <w:sz w:val="20"/>
          <w:szCs w:val="20"/>
        </w:rPr>
        <w:t xml:space="preserve">Σχεδόν με </w:t>
      </w:r>
      <w:r w:rsidR="008A5C3D" w:rsidRPr="00F10A4C">
        <w:rPr>
          <w:rFonts w:ascii="Verdana" w:hAnsi="Verdana"/>
          <w:sz w:val="20"/>
          <w:szCs w:val="20"/>
        </w:rPr>
        <w:t>τους ίδιους, κρατώντας εκτός 11άδας μόνο τους ακραίους Ντουέ, Μπουριζό,</w:t>
      </w:r>
      <w:r w:rsidR="003334B6" w:rsidRPr="00F10A4C">
        <w:rPr>
          <w:rFonts w:ascii="Verdana" w:hAnsi="Verdana"/>
          <w:sz w:val="20"/>
          <w:szCs w:val="20"/>
        </w:rPr>
        <w:t xml:space="preserve"> κέρδισε με 3-1 την Κλερμόν με τον φορμαρισμένο Τεριέ να βάζει δύο ακόμα γκολ. </w:t>
      </w:r>
      <w:r w:rsidR="00654D48" w:rsidRPr="00F10A4C">
        <w:rPr>
          <w:rFonts w:ascii="Verdana" w:hAnsi="Verdana"/>
          <w:sz w:val="20"/>
          <w:szCs w:val="20"/>
        </w:rPr>
        <w:br/>
      </w:r>
      <w:r w:rsidR="00654D48" w:rsidRPr="00F10A4C">
        <w:rPr>
          <w:rFonts w:ascii="Verdana" w:hAnsi="Verdana"/>
          <w:sz w:val="20"/>
          <w:szCs w:val="20"/>
        </w:rPr>
        <w:br/>
      </w:r>
      <w:r w:rsidR="00654D48" w:rsidRPr="00F10A4C">
        <w:rPr>
          <w:rFonts w:ascii="Verdana" w:hAnsi="Verdana"/>
          <w:sz w:val="20"/>
          <w:szCs w:val="20"/>
        </w:rPr>
        <w:br/>
        <w:t>«</w:t>
      </w:r>
      <w:r w:rsidR="00654D48" w:rsidRPr="00F10A4C">
        <w:rPr>
          <w:rFonts w:ascii="Verdana" w:hAnsi="Verdana"/>
          <w:i/>
          <w:iCs/>
          <w:sz w:val="20"/>
          <w:szCs w:val="20"/>
        </w:rPr>
        <w:t xml:space="preserve">Θα πρέπει να μας πάνε όλα πρίμα, θα προσπαθήσουμε από το ξεκίνημα να δημιουργήσουμε συνθήκες ευνοϊκές. Και στο ημίχρονο θα δούμε που βρισκόμαστε και τι μπορούμε να διεκδικήσουμε. </w:t>
      </w:r>
      <w:r w:rsidR="00654D48" w:rsidRPr="00F10A4C">
        <w:rPr>
          <w:rFonts w:ascii="Verdana" w:hAnsi="Verdana"/>
          <w:i/>
          <w:iCs/>
          <w:sz w:val="20"/>
          <w:szCs w:val="20"/>
        </w:rPr>
        <w:br/>
      </w:r>
      <w:r w:rsidR="00654D48" w:rsidRPr="00F10A4C">
        <w:rPr>
          <w:rFonts w:ascii="Verdana" w:hAnsi="Verdana"/>
          <w:i/>
          <w:iCs/>
          <w:sz w:val="20"/>
          <w:szCs w:val="20"/>
        </w:rPr>
        <w:br/>
        <w:t xml:space="preserve">Το ερώτημα είναι πως θα καταφέρουμε από την αρχή να ανοίξουμε το </w:t>
      </w:r>
      <w:r w:rsidR="00B219E2" w:rsidRPr="00F10A4C">
        <w:rPr>
          <w:rFonts w:ascii="Verdana" w:hAnsi="Verdana"/>
          <w:i/>
          <w:iCs/>
          <w:sz w:val="20"/>
          <w:szCs w:val="20"/>
        </w:rPr>
        <w:t>ρυθμό</w:t>
      </w:r>
      <w:r w:rsidR="00654D48" w:rsidRPr="00F10A4C">
        <w:rPr>
          <w:rFonts w:ascii="Verdana" w:hAnsi="Verdana"/>
          <w:i/>
          <w:iCs/>
          <w:sz w:val="20"/>
          <w:szCs w:val="20"/>
        </w:rPr>
        <w:t>. Δεν θα γίνει σαν να παίζουμε ένα συνηθισμένο παιχνίδι. Το να σκοράρουμε πρώτοι για να ξεσηκωθεί παραπάνω ο κόσμος θα είναι σημαντικό</w:t>
      </w:r>
      <w:r w:rsidR="007C2538" w:rsidRPr="00F10A4C">
        <w:rPr>
          <w:rFonts w:ascii="Verdana" w:hAnsi="Verdana"/>
          <w:i/>
          <w:iCs/>
          <w:sz w:val="20"/>
          <w:szCs w:val="20"/>
        </w:rPr>
        <w:t>.</w:t>
      </w:r>
      <w:r w:rsidR="00654D48" w:rsidRPr="00F10A4C">
        <w:rPr>
          <w:rFonts w:ascii="Verdana" w:hAnsi="Verdana"/>
          <w:i/>
          <w:iCs/>
          <w:sz w:val="20"/>
          <w:szCs w:val="20"/>
        </w:rPr>
        <w:t xml:space="preserve"> </w:t>
      </w:r>
      <w:r w:rsidR="007C2538" w:rsidRPr="00F10A4C">
        <w:rPr>
          <w:rFonts w:ascii="Verdana" w:hAnsi="Verdana"/>
          <w:i/>
          <w:iCs/>
          <w:sz w:val="20"/>
          <w:szCs w:val="20"/>
        </w:rPr>
        <w:t>Θ</w:t>
      </w:r>
      <w:r w:rsidR="00654D48" w:rsidRPr="00F10A4C">
        <w:rPr>
          <w:rFonts w:ascii="Verdana" w:hAnsi="Verdana"/>
          <w:i/>
          <w:iCs/>
          <w:sz w:val="20"/>
          <w:szCs w:val="20"/>
        </w:rPr>
        <w:t>α χρειαστεί τρέλα</w:t>
      </w:r>
      <w:r w:rsidR="007C2538" w:rsidRPr="00F10A4C">
        <w:rPr>
          <w:rFonts w:ascii="Verdana" w:hAnsi="Verdana"/>
          <w:i/>
          <w:iCs/>
          <w:sz w:val="20"/>
          <w:szCs w:val="20"/>
        </w:rPr>
        <w:t>, αν είναι να παίξουμε ένα συμβατικό ματς δεν έχουμε καμιά τύχη, η Μίλαν είναι πολύ καλύτερή μας</w:t>
      </w:r>
      <w:r w:rsidR="00654D48" w:rsidRPr="00F10A4C">
        <w:rPr>
          <w:rFonts w:ascii="Verdana" w:hAnsi="Verdana"/>
          <w:sz w:val="20"/>
          <w:szCs w:val="20"/>
        </w:rPr>
        <w:t xml:space="preserve">» τόνισε ο Στεφάν.  </w:t>
      </w:r>
      <w:r w:rsidR="00645AA7">
        <w:rPr>
          <w:rFonts w:ascii="Verdana" w:hAnsi="Verdana"/>
          <w:sz w:val="20"/>
          <w:szCs w:val="20"/>
        </w:rPr>
        <w:br/>
      </w:r>
      <w:r w:rsidR="00645AA7">
        <w:rPr>
          <w:rFonts w:ascii="Verdana" w:hAnsi="Verdana"/>
          <w:sz w:val="20"/>
          <w:szCs w:val="20"/>
        </w:rPr>
        <w:br/>
      </w:r>
      <w:r w:rsidR="00314388" w:rsidRPr="00F10A4C">
        <w:rPr>
          <w:rFonts w:ascii="Verdana" w:hAnsi="Verdana"/>
          <w:sz w:val="20"/>
          <w:szCs w:val="20"/>
        </w:rPr>
        <w:t xml:space="preserve">Παραμένουν εκτός ο πολυσύνθετος μέσος Λε Φε και ο </w:t>
      </w:r>
      <w:r w:rsidR="003067A0" w:rsidRPr="00F10A4C">
        <w:rPr>
          <w:rFonts w:ascii="Verdana" w:hAnsi="Verdana"/>
          <w:sz w:val="20"/>
          <w:szCs w:val="20"/>
        </w:rPr>
        <w:t xml:space="preserve">ημιβασικός </w:t>
      </w:r>
      <w:r w:rsidR="00314388" w:rsidRPr="00F10A4C">
        <w:rPr>
          <w:rFonts w:ascii="Verdana" w:hAnsi="Verdana"/>
          <w:sz w:val="20"/>
          <w:szCs w:val="20"/>
        </w:rPr>
        <w:t>μέσος Ρίντερ.</w:t>
      </w:r>
      <w:r w:rsidR="00654D48" w:rsidRPr="00F10A4C">
        <w:rPr>
          <w:rFonts w:ascii="Verdana" w:hAnsi="Verdana"/>
          <w:sz w:val="20"/>
          <w:szCs w:val="20"/>
        </w:rPr>
        <w:br/>
      </w:r>
      <w:r w:rsidR="00654D48" w:rsidRPr="00F10A4C">
        <w:rPr>
          <w:rFonts w:ascii="Verdana" w:hAnsi="Verdana"/>
          <w:sz w:val="20"/>
          <w:szCs w:val="20"/>
        </w:rPr>
        <w:br/>
      </w:r>
      <w:r w:rsidR="00654D48" w:rsidRPr="00F10A4C">
        <w:rPr>
          <w:rFonts w:ascii="Verdana" w:hAnsi="Verdana"/>
          <w:b/>
          <w:bCs/>
          <w:sz w:val="20"/>
          <w:szCs w:val="20"/>
        </w:rPr>
        <w:t>ΠΙΘΑΝΗ 11ΑΔΑ (4-4-2)</w:t>
      </w:r>
      <w:r w:rsidR="00654D48" w:rsidRPr="00F10A4C">
        <w:rPr>
          <w:rFonts w:ascii="Verdana" w:hAnsi="Verdana"/>
          <w:sz w:val="20"/>
          <w:szCs w:val="20"/>
        </w:rPr>
        <w:t>: Μανταντά – Γκ. Γκουέ, Ομαρί, Τεάτ, Τρυφέρ – Σανταμαριά, Ματουσίβα, Μπουριζό, Ντ. Ντουέ – Τεριέ, Καλιμουεντό.</w:t>
      </w:r>
      <w:r w:rsidR="00654D48" w:rsidRPr="00F10A4C">
        <w:rPr>
          <w:rFonts w:ascii="Verdana" w:hAnsi="Verdana"/>
          <w:sz w:val="20"/>
          <w:szCs w:val="20"/>
        </w:rPr>
        <w:br/>
      </w:r>
      <w:r w:rsidR="00654D48" w:rsidRPr="00F10A4C">
        <w:rPr>
          <w:rFonts w:ascii="Verdana" w:hAnsi="Verdana"/>
          <w:sz w:val="20"/>
          <w:szCs w:val="20"/>
        </w:rPr>
        <w:br/>
        <w:t>Κλασική 11άδα μ’ ένα ερωτηματικό στην επίθεση, για τον παρτενέρ του Τεριέ. Συνήθως είναι ο Καλιμουεντό, ήταν και στο Μιλάνο αλλά τώρα είναι υποψήφιος και ο Γκουϊρί.</w:t>
      </w:r>
    </w:p>
    <w:p w14:paraId="1463FAAA" w14:textId="77777777" w:rsidR="00654D48" w:rsidRPr="00F10A4C" w:rsidRDefault="00654D48" w:rsidP="00314388">
      <w:pPr>
        <w:rPr>
          <w:rFonts w:ascii="Verdana" w:hAnsi="Verdana"/>
          <w:sz w:val="20"/>
          <w:szCs w:val="20"/>
        </w:rPr>
      </w:pPr>
    </w:p>
    <w:p w14:paraId="1961BCD7" w14:textId="1DC63FE2" w:rsidR="00117272" w:rsidRPr="00F10A4C" w:rsidRDefault="00117272" w:rsidP="00314388">
      <w:pPr>
        <w:rPr>
          <w:rFonts w:ascii="Verdana" w:hAnsi="Verdana"/>
          <w:sz w:val="20"/>
          <w:szCs w:val="20"/>
        </w:rPr>
      </w:pPr>
      <w:r w:rsidRPr="00F10A4C">
        <w:rPr>
          <w:rFonts w:ascii="Verdana" w:hAnsi="Verdana"/>
          <w:sz w:val="20"/>
          <w:szCs w:val="20"/>
        </w:rPr>
        <w:br/>
        <w:t>Τιπς</w:t>
      </w:r>
    </w:p>
    <w:p w14:paraId="24B80CAE" w14:textId="77777777" w:rsidR="007C2538" w:rsidRPr="00F10A4C" w:rsidRDefault="007C2538" w:rsidP="00314388">
      <w:pPr>
        <w:rPr>
          <w:rFonts w:ascii="Verdana" w:hAnsi="Verdana"/>
          <w:sz w:val="20"/>
          <w:szCs w:val="20"/>
        </w:rPr>
      </w:pPr>
    </w:p>
    <w:p w14:paraId="77F6F434" w14:textId="2A53CCB0" w:rsidR="00117272" w:rsidRPr="00F10A4C" w:rsidRDefault="006B4848" w:rsidP="00314388">
      <w:pPr>
        <w:rPr>
          <w:rFonts w:ascii="Verdana" w:hAnsi="Verdana"/>
          <w:sz w:val="20"/>
          <w:szCs w:val="20"/>
        </w:rPr>
      </w:pPr>
      <w:r w:rsidRPr="00F10A4C">
        <w:rPr>
          <w:rFonts w:ascii="Verdana" w:hAnsi="Verdana"/>
          <w:sz w:val="20"/>
          <w:szCs w:val="20"/>
        </w:rPr>
        <w:t>Στα 10 τελευταία επίσημα κέρδισε τα 9 κι έχασε μόνο την περασμένη Πέμπτη.</w:t>
      </w:r>
      <w:r w:rsidRPr="00F10A4C">
        <w:rPr>
          <w:rFonts w:ascii="Verdana" w:hAnsi="Verdana"/>
          <w:sz w:val="20"/>
          <w:szCs w:val="20"/>
        </w:rPr>
        <w:br/>
      </w:r>
      <w:r w:rsidRPr="00F10A4C">
        <w:rPr>
          <w:rFonts w:ascii="Verdana" w:hAnsi="Verdana"/>
          <w:sz w:val="20"/>
          <w:szCs w:val="20"/>
        </w:rPr>
        <w:br/>
      </w:r>
      <w:r w:rsidRPr="00F10A4C">
        <w:rPr>
          <w:rFonts w:ascii="Verdana" w:hAnsi="Verdana"/>
          <w:sz w:val="20"/>
          <w:szCs w:val="20"/>
          <w:lang w:val="en-US"/>
        </w:rPr>
        <w:t xml:space="preserve">Over 2,5 </w:t>
      </w:r>
      <w:r w:rsidRPr="00F10A4C">
        <w:rPr>
          <w:rFonts w:ascii="Verdana" w:hAnsi="Verdana"/>
          <w:sz w:val="20"/>
          <w:szCs w:val="20"/>
        </w:rPr>
        <w:t>τα 6/7 φετινά ευρωπαϊκά.</w:t>
      </w:r>
      <w:r w:rsidRPr="00F10A4C">
        <w:rPr>
          <w:rFonts w:ascii="Verdana" w:hAnsi="Verdana"/>
          <w:sz w:val="20"/>
          <w:szCs w:val="20"/>
        </w:rPr>
        <w:br/>
      </w:r>
      <w:r w:rsidRPr="00F10A4C">
        <w:rPr>
          <w:rFonts w:ascii="Verdana" w:hAnsi="Verdana"/>
          <w:sz w:val="20"/>
          <w:szCs w:val="20"/>
        </w:rPr>
        <w:br/>
        <w:t xml:space="preserve">Στα 5 τελευταία εντός έδρας επίσημα (4-0-1) έβαλε τουλάχιστον 2 γκολ. </w:t>
      </w:r>
      <w:r w:rsidRPr="00F10A4C">
        <w:rPr>
          <w:rFonts w:ascii="Verdana" w:hAnsi="Verdana"/>
          <w:sz w:val="20"/>
          <w:szCs w:val="20"/>
        </w:rPr>
        <w:br/>
      </w:r>
      <w:r w:rsidRPr="00F10A4C">
        <w:rPr>
          <w:rFonts w:ascii="Verdana" w:hAnsi="Verdana"/>
          <w:sz w:val="20"/>
          <w:szCs w:val="20"/>
        </w:rPr>
        <w:br/>
        <w:t>Δέχθηκε γκολ 6/7 τελευταία επίσημα.</w:t>
      </w:r>
    </w:p>
    <w:p w14:paraId="4FE1BB33" w14:textId="77777777" w:rsidR="00314388" w:rsidRPr="00F10A4C" w:rsidRDefault="00314388" w:rsidP="00314388">
      <w:pPr>
        <w:rPr>
          <w:rFonts w:ascii="Verdana" w:hAnsi="Verdana"/>
          <w:sz w:val="20"/>
          <w:szCs w:val="20"/>
        </w:rPr>
      </w:pPr>
    </w:p>
    <w:p w14:paraId="18DE2DB5" w14:textId="77777777" w:rsidR="00314388" w:rsidRPr="00F10A4C" w:rsidRDefault="00314388">
      <w:pPr>
        <w:rPr>
          <w:rFonts w:ascii="Verdana" w:hAnsi="Verdana"/>
          <w:sz w:val="20"/>
          <w:szCs w:val="20"/>
        </w:rPr>
      </w:pPr>
    </w:p>
    <w:p w14:paraId="5327F389" w14:textId="77777777" w:rsidR="003E0EA4" w:rsidRPr="00F10A4C" w:rsidRDefault="003E0EA4">
      <w:pPr>
        <w:rPr>
          <w:rFonts w:ascii="Verdana" w:hAnsi="Verdana"/>
          <w:sz w:val="20"/>
          <w:szCs w:val="20"/>
        </w:rPr>
      </w:pPr>
    </w:p>
    <w:p w14:paraId="5B2CC81D" w14:textId="77777777" w:rsidR="003E0EA4" w:rsidRPr="00F10A4C" w:rsidRDefault="003E0EA4" w:rsidP="003E0EA4">
      <w:pPr>
        <w:rPr>
          <w:rFonts w:ascii="Verdana" w:hAnsi="Verdana"/>
          <w:sz w:val="20"/>
          <w:szCs w:val="20"/>
        </w:rPr>
      </w:pPr>
      <w:r w:rsidRPr="00F10A4C">
        <w:rPr>
          <w:rFonts w:ascii="Verdana" w:hAnsi="Verdana"/>
          <w:sz w:val="20"/>
          <w:szCs w:val="20"/>
        </w:rPr>
        <w:t>ΡΕΝ – ΜΙΛΑΝ</w:t>
      </w:r>
    </w:p>
    <w:p w14:paraId="0A8F9224" w14:textId="4CCA6E95" w:rsidR="004D4B3F" w:rsidRPr="00F10A4C" w:rsidRDefault="006B4848">
      <w:pPr>
        <w:rPr>
          <w:rFonts w:ascii="Verdana" w:hAnsi="Verdana"/>
          <w:sz w:val="20"/>
          <w:szCs w:val="20"/>
        </w:rPr>
      </w:pPr>
      <w:r w:rsidRPr="00F10A4C">
        <w:rPr>
          <w:rFonts w:ascii="Verdana" w:hAnsi="Verdana"/>
          <w:sz w:val="20"/>
          <w:szCs w:val="20"/>
        </w:rPr>
        <w:t xml:space="preserve">ΠΡΟΤΑΣΗ: </w:t>
      </w:r>
      <w:r w:rsidR="004D4B3F" w:rsidRPr="00F10A4C">
        <w:rPr>
          <w:rFonts w:ascii="Verdana" w:hAnsi="Verdana"/>
          <w:sz w:val="20"/>
          <w:szCs w:val="20"/>
          <w:lang w:val="en-US"/>
        </w:rPr>
        <w:t>Over</w:t>
      </w:r>
      <w:r w:rsidR="004D4B3F" w:rsidRPr="00F10A4C">
        <w:rPr>
          <w:rFonts w:ascii="Verdana" w:hAnsi="Verdana"/>
          <w:sz w:val="20"/>
          <w:szCs w:val="20"/>
        </w:rPr>
        <w:t xml:space="preserve"> 2,5</w:t>
      </w:r>
      <w:r w:rsidRPr="00F10A4C">
        <w:rPr>
          <w:rFonts w:ascii="Verdana" w:hAnsi="Verdana"/>
          <w:sz w:val="20"/>
          <w:szCs w:val="20"/>
        </w:rPr>
        <w:t xml:space="preserve"> (2,00), Τεριέ (3,75)</w:t>
      </w:r>
      <w:r w:rsidRPr="00F10A4C">
        <w:rPr>
          <w:rFonts w:ascii="Verdana" w:hAnsi="Verdana"/>
          <w:sz w:val="20"/>
          <w:szCs w:val="20"/>
        </w:rPr>
        <w:br/>
      </w:r>
      <w:r w:rsidRPr="00F10A4C">
        <w:rPr>
          <w:rFonts w:ascii="Verdana" w:hAnsi="Verdana"/>
          <w:sz w:val="20"/>
          <w:szCs w:val="20"/>
        </w:rPr>
        <w:br/>
      </w:r>
      <w:r w:rsidR="004D4B3F" w:rsidRPr="00F10A4C">
        <w:rPr>
          <w:rFonts w:ascii="Verdana" w:hAnsi="Verdana"/>
          <w:sz w:val="20"/>
          <w:szCs w:val="20"/>
        </w:rPr>
        <w:t xml:space="preserve">Σασπένς για το ποιος θα προκριθεί αν δεν γίνει κάποιος κατακλυσμός δεν υπάρχει. </w:t>
      </w:r>
      <w:r w:rsidR="007C2538" w:rsidRPr="00F10A4C">
        <w:rPr>
          <w:rFonts w:ascii="Verdana" w:hAnsi="Verdana"/>
          <w:sz w:val="20"/>
          <w:szCs w:val="20"/>
        </w:rPr>
        <w:t xml:space="preserve">Η Ρεν βέβαια (έστω στα λόγια) θέλει να τον προκαλέσει αυτό τον κατακλυσμό, δείχνει πως θέλει να βγάλει όλη την τρέλα της στο γήπεδο. </w:t>
      </w:r>
      <w:r w:rsidR="007C2538" w:rsidRPr="00F10A4C">
        <w:rPr>
          <w:rFonts w:ascii="Verdana" w:hAnsi="Verdana"/>
          <w:sz w:val="20"/>
          <w:szCs w:val="20"/>
        </w:rPr>
        <w:br/>
      </w:r>
      <w:r w:rsidR="007C2538" w:rsidRPr="00F10A4C">
        <w:rPr>
          <w:rFonts w:ascii="Verdana" w:hAnsi="Verdana"/>
          <w:sz w:val="20"/>
          <w:szCs w:val="20"/>
        </w:rPr>
        <w:br/>
      </w:r>
      <w:r w:rsidR="004D4B3F" w:rsidRPr="00F10A4C">
        <w:rPr>
          <w:rFonts w:ascii="Verdana" w:hAnsi="Verdana"/>
          <w:sz w:val="20"/>
          <w:szCs w:val="20"/>
        </w:rPr>
        <w:t>Στο γήπεδό της βγάζει τις περισσότερες φορές τα καλύτερα στοιχεία της. Η άμυνα όμως δίνει δικαιώματα</w:t>
      </w:r>
      <w:r w:rsidRPr="00F10A4C">
        <w:rPr>
          <w:rFonts w:ascii="Verdana" w:hAnsi="Verdana"/>
          <w:sz w:val="20"/>
          <w:szCs w:val="20"/>
        </w:rPr>
        <w:t>, δέχεται συχνά γκολ</w:t>
      </w:r>
      <w:r w:rsidR="004D4B3F" w:rsidRPr="00F10A4C">
        <w:rPr>
          <w:rFonts w:ascii="Verdana" w:hAnsi="Verdana"/>
          <w:sz w:val="20"/>
          <w:szCs w:val="20"/>
        </w:rPr>
        <w:t xml:space="preserve"> και η Μίλαν δεν χαρίζεται. Αρκετά αξιόλογο το </w:t>
      </w:r>
      <w:r w:rsidR="004D4B3F" w:rsidRPr="00F10A4C">
        <w:rPr>
          <w:rFonts w:ascii="Verdana" w:hAnsi="Verdana"/>
          <w:sz w:val="20"/>
          <w:szCs w:val="20"/>
          <w:lang w:val="en-US"/>
        </w:rPr>
        <w:t>Over</w:t>
      </w:r>
      <w:r w:rsidR="004D4B3F" w:rsidRPr="00F10A4C">
        <w:rPr>
          <w:rFonts w:ascii="Verdana" w:hAnsi="Verdana"/>
          <w:sz w:val="20"/>
          <w:szCs w:val="20"/>
        </w:rPr>
        <w:t xml:space="preserve"> 2,5 στο 2,00</w:t>
      </w:r>
      <w:r w:rsidRPr="00F10A4C">
        <w:rPr>
          <w:rFonts w:ascii="Verdana" w:hAnsi="Verdana"/>
          <w:sz w:val="20"/>
          <w:szCs w:val="20"/>
        </w:rPr>
        <w:t xml:space="preserve"> στη </w:t>
      </w:r>
      <w:r w:rsidRPr="00F10A4C">
        <w:rPr>
          <w:rFonts w:ascii="Verdana" w:hAnsi="Verdana"/>
          <w:sz w:val="20"/>
          <w:szCs w:val="20"/>
          <w:lang w:val="en-US"/>
        </w:rPr>
        <w:t>Novibet</w:t>
      </w:r>
      <w:r w:rsidR="004D4B3F" w:rsidRPr="00F10A4C">
        <w:rPr>
          <w:rFonts w:ascii="Verdana" w:hAnsi="Verdana"/>
          <w:sz w:val="20"/>
          <w:szCs w:val="20"/>
        </w:rPr>
        <w:t>.</w:t>
      </w:r>
      <w:r w:rsidR="007A7874" w:rsidRPr="00F10A4C">
        <w:rPr>
          <w:rFonts w:ascii="Verdana" w:hAnsi="Verdana"/>
          <w:sz w:val="20"/>
          <w:szCs w:val="20"/>
        </w:rPr>
        <w:br/>
      </w:r>
      <w:r w:rsidR="007A7874" w:rsidRPr="00F10A4C">
        <w:rPr>
          <w:rFonts w:ascii="Verdana" w:hAnsi="Verdana"/>
          <w:sz w:val="20"/>
          <w:szCs w:val="20"/>
        </w:rPr>
        <w:lastRenderedPageBreak/>
        <w:br/>
      </w:r>
      <w:r w:rsidR="004D4B3F" w:rsidRPr="00F10A4C">
        <w:rPr>
          <w:rFonts w:ascii="Verdana" w:hAnsi="Verdana"/>
          <w:sz w:val="20"/>
          <w:szCs w:val="20"/>
        </w:rPr>
        <w:t xml:space="preserve">Ο </w:t>
      </w:r>
      <w:r w:rsidRPr="00F10A4C">
        <w:rPr>
          <w:rFonts w:ascii="Verdana" w:hAnsi="Verdana"/>
          <w:sz w:val="20"/>
          <w:szCs w:val="20"/>
        </w:rPr>
        <w:t xml:space="preserve">Τεριέ </w:t>
      </w:r>
      <w:r w:rsidR="004D4B3F" w:rsidRPr="00F10A4C">
        <w:rPr>
          <w:rFonts w:ascii="Verdana" w:hAnsi="Verdana"/>
          <w:sz w:val="20"/>
          <w:szCs w:val="20"/>
        </w:rPr>
        <w:t xml:space="preserve">είναι με διαφορά ο πιο φορμαρισμένος </w:t>
      </w:r>
      <w:r w:rsidRPr="00F10A4C">
        <w:rPr>
          <w:rFonts w:ascii="Verdana" w:hAnsi="Verdana"/>
          <w:sz w:val="20"/>
          <w:szCs w:val="20"/>
        </w:rPr>
        <w:t xml:space="preserve">της Ρεν </w:t>
      </w:r>
      <w:r w:rsidR="004D4B3F" w:rsidRPr="00F10A4C">
        <w:rPr>
          <w:rFonts w:ascii="Verdana" w:hAnsi="Verdana"/>
          <w:sz w:val="20"/>
          <w:szCs w:val="20"/>
        </w:rPr>
        <w:t xml:space="preserve">τις τελευταίες εβδομάδες. Στα τρία τελευταία εντός έδρας επίσημα έβαλε τέσσερα γκολ. </w:t>
      </w:r>
      <w:r w:rsidR="00FC09F8" w:rsidRPr="00F10A4C">
        <w:rPr>
          <w:rFonts w:ascii="Verdana" w:hAnsi="Verdana"/>
          <w:sz w:val="20"/>
          <w:szCs w:val="20"/>
        </w:rPr>
        <w:t xml:space="preserve">Το να σκοράρει πληρώνει </w:t>
      </w:r>
      <w:r w:rsidRPr="00F10A4C">
        <w:rPr>
          <w:rFonts w:ascii="Verdana" w:hAnsi="Verdana"/>
          <w:sz w:val="20"/>
          <w:szCs w:val="20"/>
        </w:rPr>
        <w:t xml:space="preserve">3,75 στην </w:t>
      </w:r>
      <w:r w:rsidRPr="00F10A4C">
        <w:rPr>
          <w:rFonts w:ascii="Verdana" w:hAnsi="Verdana"/>
          <w:sz w:val="20"/>
          <w:szCs w:val="20"/>
          <w:lang w:val="en-US"/>
        </w:rPr>
        <w:t>Novibet</w:t>
      </w:r>
      <w:r w:rsidR="00FC09F8" w:rsidRPr="00F10A4C">
        <w:rPr>
          <w:rFonts w:ascii="Verdana" w:hAnsi="Verdana"/>
          <w:sz w:val="20"/>
          <w:szCs w:val="20"/>
        </w:rPr>
        <w:t xml:space="preserve">. </w:t>
      </w:r>
    </w:p>
    <w:p w14:paraId="1ECA718C" w14:textId="77777777" w:rsidR="006B4848" w:rsidRPr="00F10A4C" w:rsidRDefault="006B4848">
      <w:pPr>
        <w:rPr>
          <w:rFonts w:ascii="Verdana" w:hAnsi="Verdana"/>
          <w:sz w:val="20"/>
          <w:szCs w:val="20"/>
        </w:rPr>
      </w:pPr>
    </w:p>
    <w:p w14:paraId="40CCF6BF" w14:textId="77777777" w:rsidR="00F10A4C" w:rsidRPr="00F10A4C" w:rsidRDefault="00F10A4C">
      <w:pPr>
        <w:rPr>
          <w:rFonts w:ascii="Verdana" w:hAnsi="Verdana"/>
          <w:sz w:val="20"/>
          <w:szCs w:val="20"/>
        </w:rPr>
      </w:pPr>
    </w:p>
    <w:p w14:paraId="5A9DF2A3" w14:textId="77777777" w:rsidR="00F10A4C" w:rsidRPr="00F10A4C" w:rsidRDefault="00F10A4C" w:rsidP="00F10A4C">
      <w:pPr>
        <w:rPr>
          <w:rFonts w:ascii="Verdana" w:hAnsi="Verdana"/>
          <w:b/>
          <w:sz w:val="20"/>
          <w:szCs w:val="20"/>
        </w:rPr>
      </w:pPr>
      <w:r w:rsidRPr="00F10A4C">
        <w:rPr>
          <w:rFonts w:ascii="Verdana" w:hAnsi="Verdana"/>
          <w:b/>
          <w:sz w:val="20"/>
          <w:szCs w:val="20"/>
        </w:rPr>
        <w:t>ΑΝΑΛΥΣΗ</w:t>
      </w:r>
    </w:p>
    <w:p w14:paraId="78724641" w14:textId="77777777" w:rsidR="00F10A4C" w:rsidRPr="00F10A4C" w:rsidRDefault="00F10A4C" w:rsidP="00F10A4C">
      <w:pPr>
        <w:rPr>
          <w:rFonts w:ascii="Verdana" w:hAnsi="Verdana"/>
          <w:b/>
          <w:sz w:val="20"/>
          <w:szCs w:val="20"/>
        </w:rPr>
      </w:pPr>
    </w:p>
    <w:p w14:paraId="52FE3328" w14:textId="73DA4179" w:rsidR="00F10A4C" w:rsidRPr="00F10A4C" w:rsidRDefault="00F10A4C" w:rsidP="00F10A4C">
      <w:pPr>
        <w:rPr>
          <w:rFonts w:ascii="Verdana" w:hAnsi="Verdana"/>
          <w:sz w:val="20"/>
          <w:szCs w:val="20"/>
        </w:rPr>
      </w:pPr>
      <w:r w:rsidRPr="00F10A4C">
        <w:rPr>
          <w:rFonts w:ascii="Verdana" w:hAnsi="Verdana"/>
          <w:sz w:val="20"/>
          <w:szCs w:val="20"/>
        </w:rPr>
        <w:t xml:space="preserve">Δεν επέτρεψε στη Ρεν να ελπίζει σε κάτι περισσότερο στο πρώτο παιχνίδι, το 3-0 της δίνει ξεκάθαρο πλεονέκτημα για την πρόκριση στους «16». Πρωταγωνιστής ο Λόφτους-Τσικ με δύο γκολ, την Κυριακή στη Μόντσα ωστόσο ο Πιόλι τα «θαλάσσωσε» διαλύοντας την ενδεκάδα. </w:t>
      </w:r>
      <w:r>
        <w:rPr>
          <w:rFonts w:ascii="Verdana" w:hAnsi="Verdana"/>
          <w:sz w:val="20"/>
          <w:szCs w:val="20"/>
        </w:rPr>
        <w:br/>
      </w:r>
    </w:p>
    <w:p w14:paraId="7CFD75FF" w14:textId="77777777" w:rsidR="00F10A4C" w:rsidRPr="00F10A4C" w:rsidRDefault="00F10A4C" w:rsidP="00F10A4C">
      <w:pPr>
        <w:rPr>
          <w:rFonts w:ascii="Verdana" w:hAnsi="Verdana"/>
          <w:sz w:val="20"/>
          <w:szCs w:val="20"/>
        </w:rPr>
      </w:pPr>
      <w:r w:rsidRPr="00F10A4C">
        <w:rPr>
          <w:rFonts w:ascii="Verdana" w:hAnsi="Verdana"/>
          <w:sz w:val="20"/>
          <w:szCs w:val="20"/>
        </w:rPr>
        <w:t xml:space="preserve">Επτά νέα πρόσωπα σε σχέση με τη Ρεν και βαριά ήττα με 4-2, σε φινάλε θρίλερ πάντως. Ήταν η πρώτη ήττα στο πρωτάθλημα μετά από εννιά ματς (7-2-0) και έχασε την ευκαιρία να βρεθεί στη δεύτερη θέση. Κωμικά τα λάθη στα δύο πρώτα γκολ, στις καθυστερήσεις του ημιχρόνου, έμεινε με δέκα στο 52’ μετά την αποβολή του Γιόβιτς, ο Πιόλι έριξε τους βασικούς μέσα και παραδόξως το ισοφάρισε (64’, 88’), ανοίχτηκε και για τη νίκη και το πλήρωσε (90’ 3-2, 95’ 4-2). </w:t>
      </w:r>
    </w:p>
    <w:p w14:paraId="22A4AA21" w14:textId="77777777" w:rsidR="00F10A4C" w:rsidRPr="00F10A4C" w:rsidRDefault="00F10A4C" w:rsidP="00F10A4C">
      <w:pPr>
        <w:rPr>
          <w:rFonts w:ascii="Verdana" w:hAnsi="Verdana"/>
          <w:sz w:val="20"/>
          <w:szCs w:val="20"/>
        </w:rPr>
      </w:pPr>
    </w:p>
    <w:p w14:paraId="221F7C72" w14:textId="77777777" w:rsidR="00F10A4C" w:rsidRPr="00F10A4C" w:rsidRDefault="00F10A4C" w:rsidP="00F10A4C">
      <w:pPr>
        <w:rPr>
          <w:rFonts w:ascii="Verdana" w:hAnsi="Verdana"/>
          <w:b/>
          <w:sz w:val="20"/>
          <w:szCs w:val="20"/>
        </w:rPr>
      </w:pPr>
      <w:r w:rsidRPr="00F10A4C">
        <w:rPr>
          <w:rFonts w:ascii="Verdana" w:hAnsi="Verdana"/>
          <w:b/>
          <w:sz w:val="20"/>
          <w:szCs w:val="20"/>
        </w:rPr>
        <w:t>ΡΕΠΟΡΤΑΖ</w:t>
      </w:r>
    </w:p>
    <w:p w14:paraId="2CF5EDB1" w14:textId="77777777" w:rsidR="00F10A4C" w:rsidRPr="00F10A4C" w:rsidRDefault="00F10A4C" w:rsidP="00F10A4C">
      <w:pPr>
        <w:rPr>
          <w:rFonts w:ascii="Verdana" w:hAnsi="Verdana"/>
          <w:b/>
          <w:sz w:val="20"/>
          <w:szCs w:val="20"/>
        </w:rPr>
      </w:pPr>
    </w:p>
    <w:p w14:paraId="71AC75B1" w14:textId="77777777" w:rsidR="00F10A4C" w:rsidRPr="00F10A4C" w:rsidRDefault="00F10A4C" w:rsidP="00F10A4C">
      <w:pPr>
        <w:rPr>
          <w:rFonts w:ascii="Verdana" w:hAnsi="Verdana"/>
          <w:sz w:val="20"/>
          <w:szCs w:val="20"/>
        </w:rPr>
      </w:pPr>
      <w:r w:rsidRPr="00F10A4C">
        <w:rPr>
          <w:rFonts w:ascii="Verdana" w:hAnsi="Verdana"/>
          <w:sz w:val="20"/>
          <w:szCs w:val="20"/>
        </w:rPr>
        <w:t>Η Μίλαν έπαθε το στραπάτσο στη Μόντσα και ο Στέφανο Πιόλι συγκέντρωσε το ανάθεμα της κριτικής, για τις ακατανόητες επιλογές στην ενδεκάδα. Έκανε πολλές αλλαγές και η ομάδα αναπόφευκτα το πλήρωσε σε συνοχή, για αυτό και στη ρεβάνς με τη Ρεν αναμένεται να αφήσει στην άκρη τα πειράματα, θα στηριχθεί στους βασικούς. Το Γιουρόπα Λιγκ πλέον γίνεται βασικός στόχος των «ροσονέρι» και απαγορεύονται τα λάθη.</w:t>
      </w:r>
    </w:p>
    <w:p w14:paraId="002BF1B4" w14:textId="170EAE4E" w:rsidR="00F10A4C" w:rsidRPr="00F10A4C" w:rsidRDefault="00F10A4C" w:rsidP="00F10A4C">
      <w:pPr>
        <w:rPr>
          <w:rFonts w:ascii="Verdana" w:hAnsi="Verdana"/>
          <w:sz w:val="20"/>
          <w:szCs w:val="20"/>
        </w:rPr>
      </w:pPr>
      <w:r>
        <w:rPr>
          <w:rFonts w:ascii="Verdana" w:hAnsi="Verdana"/>
          <w:sz w:val="20"/>
          <w:szCs w:val="20"/>
        </w:rPr>
        <w:br/>
      </w:r>
      <w:r w:rsidRPr="00F10A4C">
        <w:rPr>
          <w:rFonts w:ascii="Verdana" w:hAnsi="Verdana"/>
          <w:sz w:val="20"/>
          <w:szCs w:val="20"/>
        </w:rPr>
        <w:t xml:space="preserve">Έστω και αν η Μίλαν έχει το σαφές προβάδισμα πρόκρισης μετά το 3-0 του Μιλάνου, ο Στέφανο Πιόλι δεν μπορεί να επαναπαυθεί: </w:t>
      </w:r>
      <w:r w:rsidRPr="00F10A4C">
        <w:rPr>
          <w:rFonts w:ascii="Verdana" w:hAnsi="Verdana"/>
          <w:i/>
          <w:sz w:val="20"/>
          <w:szCs w:val="20"/>
        </w:rPr>
        <w:t>«Έχουμε το πλεονέκτημα αλλά η πρόκριση δεν έχει ακόμα κριθεί, μπορεί να κινδυνεύσουμε αν υποτιμήσουμε τη Ρεν. Είναι μια πολύ καλή ομάδα και η ρεβάνς δεν θα είναι εύκολη»</w:t>
      </w:r>
      <w:r w:rsidRPr="00F10A4C">
        <w:rPr>
          <w:rFonts w:ascii="Verdana" w:hAnsi="Verdana"/>
          <w:sz w:val="20"/>
          <w:szCs w:val="20"/>
        </w:rPr>
        <w:t>.</w:t>
      </w:r>
    </w:p>
    <w:p w14:paraId="30E4372C" w14:textId="4014558F" w:rsidR="00F10A4C" w:rsidRPr="00F10A4C" w:rsidRDefault="00F10A4C" w:rsidP="00F10A4C">
      <w:pPr>
        <w:rPr>
          <w:rFonts w:ascii="Verdana" w:hAnsi="Verdana"/>
          <w:sz w:val="20"/>
          <w:szCs w:val="20"/>
        </w:rPr>
      </w:pPr>
      <w:r>
        <w:rPr>
          <w:rFonts w:ascii="Verdana" w:hAnsi="Verdana"/>
          <w:sz w:val="20"/>
          <w:szCs w:val="20"/>
        </w:rPr>
        <w:br/>
      </w:r>
      <w:r w:rsidRPr="00F10A4C">
        <w:rPr>
          <w:rFonts w:ascii="Verdana" w:hAnsi="Verdana"/>
          <w:sz w:val="20"/>
          <w:szCs w:val="20"/>
        </w:rPr>
        <w:t>Από το τελευταίο ο δυναμικός χαφ Μπενασέρ είχε θέμα και δίνεται αμφίβολος ενώ παραμένουν τραυματίες ο στόπερ Τομόρι, ο μπακ/στόπερ Καλουλού και ο χαφ Πομπέγκα.</w:t>
      </w:r>
      <w:r>
        <w:rPr>
          <w:rFonts w:ascii="Verdana" w:hAnsi="Verdana"/>
          <w:sz w:val="20"/>
          <w:szCs w:val="20"/>
        </w:rPr>
        <w:br/>
      </w:r>
    </w:p>
    <w:p w14:paraId="3E254FFA" w14:textId="77777777" w:rsidR="00F10A4C" w:rsidRPr="00F10A4C" w:rsidRDefault="00F10A4C" w:rsidP="00F10A4C">
      <w:pPr>
        <w:rPr>
          <w:rFonts w:ascii="Verdana" w:hAnsi="Verdana"/>
          <w:sz w:val="20"/>
          <w:szCs w:val="20"/>
        </w:rPr>
      </w:pPr>
      <w:r w:rsidRPr="00F10A4C">
        <w:rPr>
          <w:rFonts w:ascii="Verdana" w:hAnsi="Verdana"/>
          <w:b/>
          <w:sz w:val="20"/>
          <w:szCs w:val="20"/>
        </w:rPr>
        <w:t xml:space="preserve">ΠΙΘΑΝΗ 11ΑΔΑ (4-2-3-1): </w:t>
      </w:r>
      <w:r w:rsidRPr="00F10A4C">
        <w:rPr>
          <w:rFonts w:ascii="Verdana" w:hAnsi="Verdana"/>
          <w:sz w:val="20"/>
          <w:szCs w:val="20"/>
        </w:rPr>
        <w:t>Μενιάν – Φλορέντσι, Γκάμπια, Κιάερ, Ερναντέζ – Ράιντερς, Αντλί – Πούλισικ, Λόφτους-Τσικ, Λεάο – Γιόβιτς.</w:t>
      </w:r>
    </w:p>
    <w:p w14:paraId="387A0C80" w14:textId="6723348D" w:rsidR="00F10A4C" w:rsidRPr="00F10A4C" w:rsidRDefault="00F10A4C" w:rsidP="00F10A4C">
      <w:pPr>
        <w:rPr>
          <w:rFonts w:ascii="Verdana" w:hAnsi="Verdana"/>
          <w:sz w:val="20"/>
          <w:szCs w:val="20"/>
        </w:rPr>
      </w:pPr>
      <w:r>
        <w:rPr>
          <w:rFonts w:ascii="Verdana" w:hAnsi="Verdana"/>
          <w:sz w:val="20"/>
          <w:szCs w:val="20"/>
        </w:rPr>
        <w:br/>
      </w:r>
      <w:r w:rsidRPr="00F10A4C">
        <w:rPr>
          <w:rFonts w:ascii="Verdana" w:hAnsi="Verdana"/>
          <w:sz w:val="20"/>
          <w:szCs w:val="20"/>
        </w:rPr>
        <w:t>Ο Πιόλι αφήνει στην άκρη το ροτέισον και βάζει τους βασικούς, με Πούλισικ, Λόφτους-Τσικ και Λεάο στα νώτα του Γιόβιτς, προς πάγκο ο Ζιρού. Στο κέντρο άμυνας επιστρέφει ο γερόλυκος Κιάερ, στον άξονα ο Ράιντερς αντί του Μπενασέρ.</w:t>
      </w:r>
    </w:p>
    <w:p w14:paraId="3D3E6CCE" w14:textId="77777777" w:rsidR="00F10A4C" w:rsidRPr="00F10A4C" w:rsidRDefault="00F10A4C" w:rsidP="00F10A4C">
      <w:pPr>
        <w:rPr>
          <w:rFonts w:ascii="Verdana" w:hAnsi="Verdana"/>
          <w:b/>
          <w:sz w:val="20"/>
          <w:szCs w:val="20"/>
        </w:rPr>
      </w:pPr>
    </w:p>
    <w:p w14:paraId="1EE100AA" w14:textId="77777777" w:rsidR="00F10A4C" w:rsidRPr="00F10A4C" w:rsidRDefault="00F10A4C" w:rsidP="00F10A4C">
      <w:pPr>
        <w:rPr>
          <w:rFonts w:ascii="Verdana" w:hAnsi="Verdana"/>
          <w:b/>
          <w:sz w:val="20"/>
          <w:szCs w:val="20"/>
        </w:rPr>
      </w:pPr>
      <w:r w:rsidRPr="00F10A4C">
        <w:rPr>
          <w:rFonts w:ascii="Verdana" w:hAnsi="Verdana"/>
          <w:b/>
          <w:sz w:val="20"/>
          <w:szCs w:val="20"/>
        </w:rPr>
        <w:t>BETTING TIPS</w:t>
      </w:r>
    </w:p>
    <w:p w14:paraId="38E34DD4" w14:textId="77777777" w:rsidR="00F10A4C" w:rsidRPr="00F10A4C" w:rsidRDefault="00F10A4C" w:rsidP="00F10A4C">
      <w:pPr>
        <w:rPr>
          <w:rFonts w:ascii="Verdana" w:hAnsi="Verdana"/>
          <w:b/>
          <w:sz w:val="20"/>
          <w:szCs w:val="20"/>
        </w:rPr>
      </w:pPr>
    </w:p>
    <w:p w14:paraId="032D9037" w14:textId="77777777" w:rsidR="00F10A4C" w:rsidRPr="00F10A4C" w:rsidRDefault="00F10A4C" w:rsidP="00F10A4C">
      <w:pPr>
        <w:rPr>
          <w:rFonts w:ascii="Verdana" w:eastAsia="Calibri" w:hAnsi="Verdana"/>
          <w:color w:val="000000"/>
          <w:sz w:val="20"/>
          <w:szCs w:val="20"/>
        </w:rPr>
      </w:pPr>
      <w:r w:rsidRPr="00F10A4C">
        <w:rPr>
          <w:rFonts w:ascii="Verdana" w:eastAsia="Calibri" w:hAnsi="Verdana"/>
          <w:color w:val="000000"/>
          <w:sz w:val="20"/>
          <w:szCs w:val="20"/>
        </w:rPr>
        <w:t>-Στην Ευρώπη φέτος μετρά 5 διαδοχικά Over 2,5.</w:t>
      </w:r>
    </w:p>
    <w:p w14:paraId="06024B6D" w14:textId="4CA3EAC0" w:rsidR="00F10A4C" w:rsidRPr="00F10A4C" w:rsidRDefault="00F10A4C" w:rsidP="00F10A4C">
      <w:pPr>
        <w:rPr>
          <w:rFonts w:ascii="Verdana" w:eastAsia="Calibri" w:hAnsi="Verdana"/>
          <w:color w:val="000000"/>
          <w:sz w:val="20"/>
          <w:szCs w:val="20"/>
        </w:rPr>
      </w:pPr>
      <w:r>
        <w:rPr>
          <w:rFonts w:ascii="Verdana" w:eastAsia="Calibri" w:hAnsi="Verdana"/>
          <w:color w:val="000000"/>
          <w:sz w:val="20"/>
          <w:szCs w:val="20"/>
        </w:rPr>
        <w:br/>
      </w:r>
      <w:r w:rsidRPr="00F10A4C">
        <w:rPr>
          <w:rFonts w:ascii="Verdana" w:eastAsia="Calibri" w:hAnsi="Verdana"/>
          <w:color w:val="000000"/>
          <w:sz w:val="20"/>
          <w:szCs w:val="20"/>
        </w:rPr>
        <w:t>-15/17 τελευταία επίσημα ματς Over 2,5.</w:t>
      </w:r>
    </w:p>
    <w:p w14:paraId="211445FB" w14:textId="4771A64F" w:rsidR="00F10A4C" w:rsidRPr="00F10A4C" w:rsidRDefault="00F10A4C" w:rsidP="00F10A4C">
      <w:pPr>
        <w:rPr>
          <w:rFonts w:ascii="Verdana" w:eastAsia="Calibri" w:hAnsi="Verdana"/>
          <w:color w:val="000000"/>
          <w:sz w:val="20"/>
          <w:szCs w:val="20"/>
        </w:rPr>
      </w:pPr>
      <w:r>
        <w:rPr>
          <w:rFonts w:ascii="Verdana" w:eastAsia="Calibri" w:hAnsi="Verdana"/>
          <w:color w:val="000000"/>
          <w:sz w:val="20"/>
          <w:szCs w:val="20"/>
        </w:rPr>
        <w:br/>
      </w:r>
      <w:r w:rsidRPr="00F10A4C">
        <w:rPr>
          <w:rFonts w:ascii="Verdana" w:eastAsia="Calibri" w:hAnsi="Verdana"/>
          <w:color w:val="000000"/>
          <w:sz w:val="20"/>
          <w:szCs w:val="20"/>
        </w:rPr>
        <w:t>-Τελευταία φορά που δεν σκόραρε φέτος στις 4 Νοεμβρίου (Μίλαν-Ουντινέζε 0-1). έκτοτε σκοράρει σε 20 διαδοχικά επίσημα.</w:t>
      </w:r>
    </w:p>
    <w:p w14:paraId="21CD6D31" w14:textId="14E01854" w:rsidR="00F10A4C" w:rsidRPr="00F10A4C" w:rsidRDefault="00F10A4C" w:rsidP="00F10A4C">
      <w:pPr>
        <w:rPr>
          <w:rFonts w:ascii="Verdana" w:eastAsia="Calibri" w:hAnsi="Verdana"/>
          <w:color w:val="000000"/>
          <w:sz w:val="20"/>
          <w:szCs w:val="20"/>
        </w:rPr>
      </w:pPr>
      <w:r>
        <w:rPr>
          <w:rFonts w:ascii="Verdana" w:eastAsia="Calibri" w:hAnsi="Verdana"/>
          <w:color w:val="000000"/>
          <w:sz w:val="20"/>
          <w:szCs w:val="20"/>
        </w:rPr>
        <w:br/>
      </w:r>
      <w:r w:rsidRPr="00F10A4C">
        <w:rPr>
          <w:rFonts w:ascii="Verdana" w:eastAsia="Calibri" w:hAnsi="Verdana"/>
          <w:color w:val="000000"/>
          <w:sz w:val="20"/>
          <w:szCs w:val="20"/>
        </w:rPr>
        <w:t xml:space="preserve">-Εκτός έδρας σκοράρει τουλάχιστον 2 γκολ στα τελευταία 9 επίσημα ματς. </w:t>
      </w:r>
      <w:r>
        <w:rPr>
          <w:rFonts w:ascii="Verdana" w:eastAsia="Calibri" w:hAnsi="Verdana"/>
          <w:color w:val="000000"/>
          <w:sz w:val="20"/>
          <w:szCs w:val="20"/>
        </w:rPr>
        <w:br/>
      </w:r>
      <w:r>
        <w:rPr>
          <w:rFonts w:ascii="Verdana" w:eastAsia="Calibri" w:hAnsi="Verdana"/>
          <w:color w:val="000000"/>
          <w:sz w:val="20"/>
          <w:szCs w:val="20"/>
        </w:rPr>
        <w:br/>
      </w:r>
      <w:r w:rsidRPr="00F10A4C">
        <w:rPr>
          <w:rFonts w:ascii="Verdana" w:eastAsia="Calibri" w:hAnsi="Verdana"/>
          <w:color w:val="000000"/>
          <w:sz w:val="20"/>
          <w:szCs w:val="20"/>
        </w:rPr>
        <w:lastRenderedPageBreak/>
        <w:t>Τελευταία φορά που δεν βρήκε δίχτυα εκτός έδρας, επί γαλλικού εδάφους στην ήττα 3-0 από την Παρί.</w:t>
      </w:r>
    </w:p>
    <w:p w14:paraId="60E2B22D" w14:textId="7411FC4B" w:rsidR="00F10A4C" w:rsidRPr="00F10A4C" w:rsidRDefault="00F10A4C" w:rsidP="00F10A4C">
      <w:pPr>
        <w:rPr>
          <w:rFonts w:ascii="Verdana" w:eastAsia="Calibri" w:hAnsi="Verdana"/>
          <w:color w:val="000000"/>
          <w:sz w:val="20"/>
          <w:szCs w:val="20"/>
        </w:rPr>
      </w:pPr>
      <w:r>
        <w:rPr>
          <w:rFonts w:ascii="Verdana" w:eastAsia="Calibri" w:hAnsi="Verdana"/>
          <w:color w:val="000000"/>
          <w:sz w:val="20"/>
          <w:szCs w:val="20"/>
        </w:rPr>
        <w:br/>
      </w:r>
      <w:r w:rsidRPr="00F10A4C">
        <w:rPr>
          <w:rFonts w:ascii="Verdana" w:eastAsia="Calibri" w:hAnsi="Verdana"/>
          <w:color w:val="000000"/>
          <w:sz w:val="20"/>
          <w:szCs w:val="20"/>
        </w:rPr>
        <w:t>-Έχει δώσει 16 ματς εκτός έδρας φέτος σε όλες τις διοργανώσεις, 13 τα Over 2,5.</w:t>
      </w:r>
    </w:p>
    <w:p w14:paraId="5FC9C52B" w14:textId="77777777" w:rsidR="00F10A4C" w:rsidRPr="00F10A4C" w:rsidRDefault="00F10A4C">
      <w:pPr>
        <w:rPr>
          <w:rFonts w:ascii="Verdana" w:hAnsi="Verdana"/>
          <w:sz w:val="20"/>
          <w:szCs w:val="20"/>
        </w:rPr>
      </w:pPr>
    </w:p>
    <w:sectPr w:rsidR="00F10A4C" w:rsidRPr="00F10A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788"/>
    <w:rsid w:val="000D5344"/>
    <w:rsid w:val="00117272"/>
    <w:rsid w:val="001A0C54"/>
    <w:rsid w:val="003067A0"/>
    <w:rsid w:val="00314388"/>
    <w:rsid w:val="003334B6"/>
    <w:rsid w:val="003667B4"/>
    <w:rsid w:val="003E0EA4"/>
    <w:rsid w:val="004D4B3F"/>
    <w:rsid w:val="00645AA7"/>
    <w:rsid w:val="00654D48"/>
    <w:rsid w:val="006B4848"/>
    <w:rsid w:val="007730B9"/>
    <w:rsid w:val="007A7874"/>
    <w:rsid w:val="007C2538"/>
    <w:rsid w:val="008414D0"/>
    <w:rsid w:val="008A5C3D"/>
    <w:rsid w:val="008C2788"/>
    <w:rsid w:val="00A46E01"/>
    <w:rsid w:val="00A76BC3"/>
    <w:rsid w:val="00B219E2"/>
    <w:rsid w:val="00C3046D"/>
    <w:rsid w:val="00E42BB6"/>
    <w:rsid w:val="00F10A4C"/>
    <w:rsid w:val="00F322F1"/>
    <w:rsid w:val="00FC09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9D17"/>
  <w15:chartTrackingRefBased/>
  <w15:docId w15:val="{00CFFC8D-F42F-4860-9B87-4F329DFF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891</Words>
  <Characters>4816</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2024-02-21T08:32:00Z</dcterms:created>
  <dcterms:modified xsi:type="dcterms:W3CDTF">2024-02-21T21:47:00Z</dcterms:modified>
</cp:coreProperties>
</file>